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71049" w14:textId="2977DE87" w:rsidR="000A0B0F" w:rsidRPr="00BE4678" w:rsidRDefault="00D52E80" w:rsidP="00BE4678">
      <w:pPr>
        <w:pStyle w:val="NoSpacing"/>
        <w:jc w:val="center"/>
        <w:rPr>
          <w:rFonts w:ascii="Arial" w:hAnsi="Arial" w:cs="Arial"/>
        </w:rPr>
      </w:pPr>
      <w:r>
        <w:rPr>
          <w:noProof/>
        </w:rPr>
        <w:drawing>
          <wp:anchor distT="0" distB="0" distL="114300" distR="114300" simplePos="0" relativeHeight="251659264" behindDoc="0" locked="0" layoutInCell="1" allowOverlap="1" wp14:anchorId="5821BEC9" wp14:editId="49003ED9">
            <wp:simplePos x="0" y="0"/>
            <wp:positionH relativeFrom="column">
              <wp:posOffset>-288290</wp:posOffset>
            </wp:positionH>
            <wp:positionV relativeFrom="paragraph">
              <wp:posOffset>-354330</wp:posOffset>
            </wp:positionV>
            <wp:extent cx="1035050" cy="10350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pic:spPr>
                </pic:pic>
              </a:graphicData>
            </a:graphic>
            <wp14:sizeRelH relativeFrom="page">
              <wp14:pctWidth>0</wp14:pctWidth>
            </wp14:sizeRelH>
            <wp14:sizeRelV relativeFrom="page">
              <wp14:pctHeight>0</wp14:pctHeight>
            </wp14:sizeRelV>
          </wp:anchor>
        </w:drawing>
      </w:r>
      <w:r w:rsidR="000A0B0F" w:rsidRPr="00BE4678">
        <w:rPr>
          <w:rFonts w:ascii="Arial" w:hAnsi="Arial" w:cs="Arial"/>
        </w:rPr>
        <w:t>ALGER PUBLIC LIBRARY</w:t>
      </w:r>
    </w:p>
    <w:p w14:paraId="7AE895DA" w14:textId="6F60F16D" w:rsidR="0070569D" w:rsidRPr="00BE4678" w:rsidRDefault="0070569D" w:rsidP="00BE4678">
      <w:pPr>
        <w:pStyle w:val="NoSpacing"/>
        <w:jc w:val="center"/>
        <w:rPr>
          <w:rFonts w:ascii="Arial" w:hAnsi="Arial" w:cs="Arial"/>
          <w:i/>
        </w:rPr>
      </w:pPr>
      <w:r w:rsidRPr="00BE4678">
        <w:rPr>
          <w:rFonts w:ascii="Arial" w:hAnsi="Arial" w:cs="Arial"/>
          <w:i/>
        </w:rPr>
        <w:t>of The Upper Scioto Valley School District</w:t>
      </w:r>
    </w:p>
    <w:p w14:paraId="47C9B8D7" w14:textId="77777777" w:rsidR="000A0B0F" w:rsidRPr="00BE4678" w:rsidRDefault="0070569D" w:rsidP="00BE4678">
      <w:pPr>
        <w:pStyle w:val="NoSpacing"/>
        <w:jc w:val="center"/>
        <w:rPr>
          <w:rFonts w:ascii="Arial" w:hAnsi="Arial" w:cs="Arial"/>
        </w:rPr>
      </w:pPr>
      <w:r w:rsidRPr="00BE4678">
        <w:rPr>
          <w:rFonts w:ascii="Arial" w:hAnsi="Arial" w:cs="Arial"/>
        </w:rPr>
        <w:t xml:space="preserve">BOARD OF TRUSTEES - </w:t>
      </w:r>
      <w:r w:rsidR="000A0B0F" w:rsidRPr="00BE4678">
        <w:rPr>
          <w:rFonts w:ascii="Arial" w:hAnsi="Arial" w:cs="Arial"/>
        </w:rPr>
        <w:t>REGULAR MEETING MINUTES</w:t>
      </w:r>
    </w:p>
    <w:p w14:paraId="20C4F8A2" w14:textId="77777777" w:rsidR="000A0B0F" w:rsidRPr="00BE4678" w:rsidRDefault="000A0B0F" w:rsidP="00BE4678">
      <w:pPr>
        <w:pStyle w:val="NoSpacing"/>
        <w:rPr>
          <w:rFonts w:ascii="Arial" w:hAnsi="Arial" w:cs="Arial"/>
          <w:u w:val="single"/>
        </w:rPr>
      </w:pPr>
    </w:p>
    <w:p w14:paraId="3F83213D" w14:textId="77777777" w:rsidR="00E306CA" w:rsidRDefault="00E306CA" w:rsidP="00BE4678">
      <w:pPr>
        <w:pStyle w:val="NoSpacing"/>
        <w:rPr>
          <w:rFonts w:ascii="Arial" w:hAnsi="Arial" w:cs="Arial"/>
          <w:u w:val="single"/>
        </w:rPr>
      </w:pPr>
    </w:p>
    <w:p w14:paraId="249EF874" w14:textId="12A2CDE3" w:rsidR="000A0B0F" w:rsidRPr="00BE4678" w:rsidRDefault="000A0B0F" w:rsidP="00BE4678">
      <w:pPr>
        <w:pStyle w:val="NoSpacing"/>
        <w:rPr>
          <w:rFonts w:ascii="Arial" w:hAnsi="Arial" w:cs="Arial"/>
        </w:rPr>
      </w:pPr>
      <w:r w:rsidRPr="00BE4678">
        <w:rPr>
          <w:rFonts w:ascii="Arial" w:hAnsi="Arial" w:cs="Arial"/>
          <w:u w:val="single"/>
        </w:rPr>
        <w:t>Meeting Date</w:t>
      </w:r>
      <w:r w:rsidR="0070569D" w:rsidRPr="00BE4678">
        <w:rPr>
          <w:rFonts w:ascii="Arial" w:hAnsi="Arial" w:cs="Arial"/>
        </w:rPr>
        <w:t>:  Tuesday,</w:t>
      </w:r>
      <w:r w:rsidR="006770AF">
        <w:rPr>
          <w:rFonts w:ascii="Arial" w:hAnsi="Arial" w:cs="Arial"/>
        </w:rPr>
        <w:t xml:space="preserve"> </w:t>
      </w:r>
      <w:r w:rsidR="00164803">
        <w:rPr>
          <w:rFonts w:ascii="Arial" w:hAnsi="Arial" w:cs="Arial"/>
        </w:rPr>
        <w:t>October 25, 2022</w:t>
      </w:r>
      <w:r w:rsidRPr="00BE4678">
        <w:rPr>
          <w:rFonts w:ascii="Arial" w:hAnsi="Arial" w:cs="Arial"/>
        </w:rPr>
        <w:tab/>
      </w:r>
      <w:r w:rsidR="00CD6480">
        <w:rPr>
          <w:rFonts w:ascii="Arial" w:hAnsi="Arial" w:cs="Arial"/>
        </w:rPr>
        <w:tab/>
      </w:r>
      <w:r w:rsidRPr="00BE4678">
        <w:rPr>
          <w:rFonts w:ascii="Arial" w:hAnsi="Arial" w:cs="Arial"/>
        </w:rPr>
        <w:tab/>
      </w:r>
      <w:r w:rsidRPr="00BE4678">
        <w:rPr>
          <w:rFonts w:ascii="Arial" w:hAnsi="Arial" w:cs="Arial"/>
        </w:rPr>
        <w:tab/>
      </w:r>
      <w:r w:rsidRPr="00BE4678">
        <w:rPr>
          <w:rFonts w:ascii="Arial" w:hAnsi="Arial" w:cs="Arial"/>
          <w:u w:val="single"/>
        </w:rPr>
        <w:t>Time</w:t>
      </w:r>
      <w:r w:rsidRPr="00BE4678">
        <w:rPr>
          <w:rFonts w:ascii="Arial" w:hAnsi="Arial" w:cs="Arial"/>
        </w:rPr>
        <w:t xml:space="preserve">:  </w:t>
      </w:r>
      <w:r w:rsidR="002C712C">
        <w:rPr>
          <w:rFonts w:ascii="Arial" w:hAnsi="Arial" w:cs="Arial"/>
        </w:rPr>
        <w:t>6</w:t>
      </w:r>
      <w:r w:rsidRPr="00BE4678">
        <w:rPr>
          <w:rFonts w:ascii="Arial" w:hAnsi="Arial" w:cs="Arial"/>
        </w:rPr>
        <w:t>:00 PM</w:t>
      </w:r>
    </w:p>
    <w:p w14:paraId="01AE4513" w14:textId="77777777" w:rsidR="000A0B0F" w:rsidRPr="00BE4678" w:rsidRDefault="000A0B0F" w:rsidP="00BE4678">
      <w:pPr>
        <w:pStyle w:val="NoSpacing"/>
        <w:rPr>
          <w:rFonts w:ascii="Arial" w:hAnsi="Arial" w:cs="Arial"/>
        </w:rPr>
      </w:pPr>
    </w:p>
    <w:p w14:paraId="159C8F98" w14:textId="3C6C61B8" w:rsidR="00883621" w:rsidRDefault="00883621" w:rsidP="00BE4678">
      <w:pPr>
        <w:pStyle w:val="NoSpacing"/>
        <w:rPr>
          <w:rFonts w:ascii="Arial" w:hAnsi="Arial" w:cs="Arial"/>
        </w:rPr>
      </w:pPr>
      <w:r w:rsidRPr="00BE4678">
        <w:rPr>
          <w:rFonts w:ascii="Arial" w:hAnsi="Arial" w:cs="Arial"/>
        </w:rPr>
        <w:t>1.  The meeting was called to order by</w:t>
      </w:r>
      <w:r w:rsidR="00CD6480">
        <w:rPr>
          <w:rFonts w:ascii="Arial" w:hAnsi="Arial" w:cs="Arial"/>
        </w:rPr>
        <w:t xml:space="preserve"> Tim LuceWireman.</w:t>
      </w:r>
      <w:r w:rsidR="00BE4678">
        <w:rPr>
          <w:rFonts w:ascii="Arial" w:hAnsi="Arial" w:cs="Arial"/>
        </w:rPr>
        <w:t xml:space="preserve">             </w:t>
      </w:r>
    </w:p>
    <w:p w14:paraId="323D7BB6" w14:textId="77777777" w:rsidR="00BE4678" w:rsidRPr="00BE4678" w:rsidRDefault="00BE4678" w:rsidP="00BE4678">
      <w:pPr>
        <w:pStyle w:val="NoSpacing"/>
        <w:rPr>
          <w:rFonts w:ascii="Arial" w:hAnsi="Arial" w:cs="Arial"/>
        </w:rPr>
      </w:pPr>
    </w:p>
    <w:p w14:paraId="0BE9DC54" w14:textId="712720BA" w:rsidR="00C509DE" w:rsidRPr="003C1E1F" w:rsidRDefault="00BE4678" w:rsidP="00C509DE">
      <w:pPr>
        <w:pStyle w:val="NoSpacing"/>
        <w:numPr>
          <w:ilvl w:val="0"/>
          <w:numId w:val="4"/>
        </w:numPr>
        <w:rPr>
          <w:rFonts w:ascii="Arial" w:hAnsi="Arial" w:cs="Arial"/>
        </w:rPr>
      </w:pPr>
      <w:r w:rsidRPr="00BE4678">
        <w:rPr>
          <w:rFonts w:ascii="Arial" w:hAnsi="Arial" w:cs="Arial"/>
        </w:rPr>
        <w:t>Roll Call</w:t>
      </w:r>
      <w:r w:rsidR="003C1E1F">
        <w:rPr>
          <w:rFonts w:ascii="Arial" w:hAnsi="Arial" w:cs="Arial"/>
        </w:rPr>
        <w:t xml:space="preserve"> (present checked “x”)</w:t>
      </w:r>
      <w:r w:rsidRPr="00BE4678">
        <w:rPr>
          <w:rFonts w:ascii="Arial" w:hAnsi="Arial" w:cs="Arial"/>
        </w:rPr>
        <w:t xml:space="preserve">:  </w:t>
      </w:r>
      <w:r w:rsidR="00C509DE">
        <w:rPr>
          <w:rFonts w:ascii="Arial" w:hAnsi="Arial" w:cs="Arial"/>
        </w:rPr>
        <w:t>Trustees</w:t>
      </w:r>
      <w:r w:rsidR="003C1E1F">
        <w:rPr>
          <w:rFonts w:ascii="Arial" w:hAnsi="Arial" w:cs="Arial"/>
        </w:rPr>
        <w:t xml:space="preserve">: </w:t>
      </w:r>
    </w:p>
    <w:tbl>
      <w:tblPr>
        <w:tblStyle w:val="TableGrid"/>
        <w:tblW w:w="0" w:type="auto"/>
        <w:tblInd w:w="720" w:type="dxa"/>
        <w:tblLook w:val="04A0" w:firstRow="1" w:lastRow="0" w:firstColumn="1" w:lastColumn="0" w:noHBand="0" w:noVBand="1"/>
      </w:tblPr>
      <w:tblGrid>
        <w:gridCol w:w="378"/>
        <w:gridCol w:w="2482"/>
        <w:gridCol w:w="315"/>
        <w:gridCol w:w="377"/>
        <w:gridCol w:w="2407"/>
        <w:gridCol w:w="339"/>
        <w:gridCol w:w="274"/>
        <w:gridCol w:w="2058"/>
      </w:tblGrid>
      <w:tr w:rsidR="00C509DE" w14:paraId="57BACC48" w14:textId="77777777" w:rsidTr="00A7536B">
        <w:tc>
          <w:tcPr>
            <w:tcW w:w="336" w:type="dxa"/>
          </w:tcPr>
          <w:p w14:paraId="3BBC7873" w14:textId="24ED91EF" w:rsidR="00C509DE" w:rsidRDefault="00CD6480" w:rsidP="00C509DE">
            <w:pPr>
              <w:pStyle w:val="NoSpacing"/>
              <w:rPr>
                <w:rFonts w:ascii="Arial" w:hAnsi="Arial" w:cs="Arial"/>
              </w:rPr>
            </w:pPr>
            <w:r>
              <w:rPr>
                <w:rFonts w:ascii="Arial" w:hAnsi="Arial" w:cs="Arial"/>
              </w:rPr>
              <w:t>X</w:t>
            </w:r>
          </w:p>
        </w:tc>
        <w:tc>
          <w:tcPr>
            <w:tcW w:w="2562" w:type="dxa"/>
          </w:tcPr>
          <w:p w14:paraId="4865B7BB" w14:textId="513BF075" w:rsidR="00C509DE" w:rsidRDefault="00C509DE" w:rsidP="00C509DE">
            <w:pPr>
              <w:pStyle w:val="NoSpacing"/>
              <w:rPr>
                <w:rFonts w:ascii="Arial" w:hAnsi="Arial" w:cs="Arial"/>
              </w:rPr>
            </w:pPr>
            <w:r>
              <w:rPr>
                <w:rFonts w:ascii="Arial" w:hAnsi="Arial" w:cs="Arial"/>
              </w:rPr>
              <w:t>Tim LuceWireman</w:t>
            </w:r>
          </w:p>
        </w:tc>
        <w:tc>
          <w:tcPr>
            <w:tcW w:w="325" w:type="dxa"/>
            <w:tcBorders>
              <w:top w:val="nil"/>
              <w:bottom w:val="nil"/>
            </w:tcBorders>
          </w:tcPr>
          <w:p w14:paraId="0146669E" w14:textId="77777777" w:rsidR="00C509DE" w:rsidRDefault="00C509DE" w:rsidP="00C509DE">
            <w:pPr>
              <w:pStyle w:val="NoSpacing"/>
              <w:rPr>
                <w:rFonts w:ascii="Arial" w:hAnsi="Arial" w:cs="Arial"/>
              </w:rPr>
            </w:pPr>
          </w:p>
        </w:tc>
        <w:tc>
          <w:tcPr>
            <w:tcW w:w="305" w:type="dxa"/>
          </w:tcPr>
          <w:p w14:paraId="04DB5B2C" w14:textId="4214DAF0" w:rsidR="00C509DE" w:rsidRDefault="00CD6480" w:rsidP="00C509DE">
            <w:pPr>
              <w:pStyle w:val="NoSpacing"/>
              <w:rPr>
                <w:rFonts w:ascii="Arial" w:hAnsi="Arial" w:cs="Arial"/>
              </w:rPr>
            </w:pPr>
            <w:r>
              <w:rPr>
                <w:rFonts w:ascii="Arial" w:hAnsi="Arial" w:cs="Arial"/>
              </w:rPr>
              <w:t>X</w:t>
            </w:r>
          </w:p>
        </w:tc>
        <w:tc>
          <w:tcPr>
            <w:tcW w:w="2520" w:type="dxa"/>
          </w:tcPr>
          <w:p w14:paraId="6E455B0F" w14:textId="6D0309F8" w:rsidR="00C509DE" w:rsidRDefault="00C509DE" w:rsidP="00C509DE">
            <w:pPr>
              <w:pStyle w:val="NoSpacing"/>
              <w:rPr>
                <w:rFonts w:ascii="Arial" w:hAnsi="Arial" w:cs="Arial"/>
              </w:rPr>
            </w:pPr>
            <w:r>
              <w:rPr>
                <w:rFonts w:ascii="Arial" w:hAnsi="Arial" w:cs="Arial"/>
              </w:rPr>
              <w:t>Craig Decker</w:t>
            </w:r>
          </w:p>
        </w:tc>
        <w:tc>
          <w:tcPr>
            <w:tcW w:w="351" w:type="dxa"/>
            <w:tcBorders>
              <w:top w:val="nil"/>
              <w:bottom w:val="nil"/>
            </w:tcBorders>
          </w:tcPr>
          <w:p w14:paraId="75C33D00" w14:textId="77777777" w:rsidR="00C509DE" w:rsidRDefault="00C509DE" w:rsidP="00C509DE">
            <w:pPr>
              <w:pStyle w:val="NoSpacing"/>
              <w:rPr>
                <w:rFonts w:ascii="Arial" w:hAnsi="Arial" w:cs="Arial"/>
              </w:rPr>
            </w:pPr>
          </w:p>
        </w:tc>
        <w:tc>
          <w:tcPr>
            <w:tcW w:w="279" w:type="dxa"/>
          </w:tcPr>
          <w:p w14:paraId="5E080ED3" w14:textId="77777777" w:rsidR="00C509DE" w:rsidRDefault="00C509DE" w:rsidP="00C509DE">
            <w:pPr>
              <w:pStyle w:val="NoSpacing"/>
              <w:rPr>
                <w:rFonts w:ascii="Arial" w:hAnsi="Arial" w:cs="Arial"/>
              </w:rPr>
            </w:pPr>
          </w:p>
        </w:tc>
        <w:tc>
          <w:tcPr>
            <w:tcW w:w="2160" w:type="dxa"/>
          </w:tcPr>
          <w:p w14:paraId="762DAF28" w14:textId="09D56E69" w:rsidR="00C509DE" w:rsidRDefault="00C509DE" w:rsidP="00C509DE">
            <w:pPr>
              <w:pStyle w:val="NoSpacing"/>
              <w:rPr>
                <w:rFonts w:ascii="Arial" w:hAnsi="Arial" w:cs="Arial"/>
              </w:rPr>
            </w:pPr>
            <w:r>
              <w:rPr>
                <w:rFonts w:ascii="Arial" w:hAnsi="Arial" w:cs="Arial"/>
              </w:rPr>
              <w:t>Jane Wilcox</w:t>
            </w:r>
          </w:p>
        </w:tc>
      </w:tr>
      <w:tr w:rsidR="00C509DE" w14:paraId="760567C5" w14:textId="77777777" w:rsidTr="00A7536B">
        <w:tc>
          <w:tcPr>
            <w:tcW w:w="336" w:type="dxa"/>
          </w:tcPr>
          <w:p w14:paraId="343BCC36" w14:textId="77777777" w:rsidR="00C509DE" w:rsidRDefault="00C509DE" w:rsidP="00C509DE">
            <w:pPr>
              <w:pStyle w:val="NoSpacing"/>
              <w:rPr>
                <w:rFonts w:ascii="Arial" w:hAnsi="Arial" w:cs="Arial"/>
              </w:rPr>
            </w:pPr>
          </w:p>
        </w:tc>
        <w:tc>
          <w:tcPr>
            <w:tcW w:w="2562" w:type="dxa"/>
          </w:tcPr>
          <w:p w14:paraId="7515F63A" w14:textId="67781E19" w:rsidR="00C509DE" w:rsidRDefault="00C509DE" w:rsidP="00C509DE">
            <w:pPr>
              <w:pStyle w:val="NoSpacing"/>
              <w:rPr>
                <w:rFonts w:ascii="Arial" w:hAnsi="Arial" w:cs="Arial"/>
              </w:rPr>
            </w:pPr>
            <w:r>
              <w:rPr>
                <w:rFonts w:ascii="Arial" w:hAnsi="Arial" w:cs="Arial"/>
              </w:rPr>
              <w:t>Lori Dyer</w:t>
            </w:r>
          </w:p>
        </w:tc>
        <w:tc>
          <w:tcPr>
            <w:tcW w:w="325" w:type="dxa"/>
            <w:tcBorders>
              <w:top w:val="nil"/>
              <w:bottom w:val="nil"/>
            </w:tcBorders>
          </w:tcPr>
          <w:p w14:paraId="6693FB44" w14:textId="77777777" w:rsidR="00C509DE" w:rsidRDefault="00C509DE" w:rsidP="00C509DE">
            <w:pPr>
              <w:pStyle w:val="NoSpacing"/>
              <w:rPr>
                <w:rFonts w:ascii="Arial" w:hAnsi="Arial" w:cs="Arial"/>
              </w:rPr>
            </w:pPr>
          </w:p>
        </w:tc>
        <w:tc>
          <w:tcPr>
            <w:tcW w:w="305" w:type="dxa"/>
          </w:tcPr>
          <w:p w14:paraId="561B44A1" w14:textId="351FF3BE" w:rsidR="00C509DE" w:rsidRDefault="00CD6480" w:rsidP="00C509DE">
            <w:pPr>
              <w:pStyle w:val="NoSpacing"/>
              <w:rPr>
                <w:rFonts w:ascii="Arial" w:hAnsi="Arial" w:cs="Arial"/>
              </w:rPr>
            </w:pPr>
            <w:r>
              <w:rPr>
                <w:rFonts w:ascii="Arial" w:hAnsi="Arial" w:cs="Arial"/>
              </w:rPr>
              <w:t>X</w:t>
            </w:r>
          </w:p>
        </w:tc>
        <w:tc>
          <w:tcPr>
            <w:tcW w:w="2520" w:type="dxa"/>
          </w:tcPr>
          <w:p w14:paraId="6F24C806" w14:textId="389CE4F3" w:rsidR="00C509DE" w:rsidRDefault="00C509DE" w:rsidP="00C509DE">
            <w:pPr>
              <w:pStyle w:val="NoSpacing"/>
              <w:rPr>
                <w:rFonts w:ascii="Arial" w:hAnsi="Arial" w:cs="Arial"/>
              </w:rPr>
            </w:pPr>
            <w:r>
              <w:rPr>
                <w:rFonts w:ascii="Arial" w:hAnsi="Arial" w:cs="Arial"/>
              </w:rPr>
              <w:t>Stephanie Nichols</w:t>
            </w:r>
          </w:p>
        </w:tc>
        <w:tc>
          <w:tcPr>
            <w:tcW w:w="351" w:type="dxa"/>
            <w:tcBorders>
              <w:top w:val="nil"/>
              <w:bottom w:val="nil"/>
            </w:tcBorders>
          </w:tcPr>
          <w:p w14:paraId="711A91D3" w14:textId="77777777" w:rsidR="00C509DE" w:rsidRDefault="00C509DE" w:rsidP="00C509DE">
            <w:pPr>
              <w:pStyle w:val="NoSpacing"/>
              <w:rPr>
                <w:rFonts w:ascii="Arial" w:hAnsi="Arial" w:cs="Arial"/>
              </w:rPr>
            </w:pPr>
          </w:p>
        </w:tc>
        <w:tc>
          <w:tcPr>
            <w:tcW w:w="279" w:type="dxa"/>
          </w:tcPr>
          <w:p w14:paraId="23595167" w14:textId="77777777" w:rsidR="00C509DE" w:rsidRDefault="00C509DE" w:rsidP="00C509DE">
            <w:pPr>
              <w:pStyle w:val="NoSpacing"/>
              <w:rPr>
                <w:rFonts w:ascii="Arial" w:hAnsi="Arial" w:cs="Arial"/>
              </w:rPr>
            </w:pPr>
          </w:p>
        </w:tc>
        <w:tc>
          <w:tcPr>
            <w:tcW w:w="2160" w:type="dxa"/>
          </w:tcPr>
          <w:p w14:paraId="349498BC" w14:textId="103A8122" w:rsidR="00C509DE" w:rsidRDefault="00C509DE" w:rsidP="00C509DE">
            <w:pPr>
              <w:pStyle w:val="NoSpacing"/>
              <w:rPr>
                <w:rFonts w:ascii="Arial" w:hAnsi="Arial" w:cs="Arial"/>
              </w:rPr>
            </w:pPr>
            <w:r>
              <w:rPr>
                <w:rFonts w:ascii="Arial" w:hAnsi="Arial" w:cs="Arial"/>
              </w:rPr>
              <w:t>Rhonda Hunt</w:t>
            </w:r>
          </w:p>
        </w:tc>
      </w:tr>
      <w:tr w:rsidR="00C509DE" w14:paraId="16D0DF97" w14:textId="77777777" w:rsidTr="00A7536B">
        <w:tc>
          <w:tcPr>
            <w:tcW w:w="336" w:type="dxa"/>
          </w:tcPr>
          <w:p w14:paraId="0E970A29" w14:textId="4904393E" w:rsidR="00C509DE" w:rsidRDefault="00CD6480" w:rsidP="00C509DE">
            <w:pPr>
              <w:pStyle w:val="NoSpacing"/>
              <w:rPr>
                <w:rFonts w:ascii="Arial" w:hAnsi="Arial" w:cs="Arial"/>
              </w:rPr>
            </w:pPr>
            <w:r>
              <w:rPr>
                <w:rFonts w:ascii="Arial" w:hAnsi="Arial" w:cs="Arial"/>
              </w:rPr>
              <w:t>X</w:t>
            </w:r>
          </w:p>
        </w:tc>
        <w:tc>
          <w:tcPr>
            <w:tcW w:w="2562" w:type="dxa"/>
          </w:tcPr>
          <w:p w14:paraId="536D889B" w14:textId="471F72D1" w:rsidR="00C509DE" w:rsidRDefault="00C509DE" w:rsidP="00C509DE">
            <w:pPr>
              <w:pStyle w:val="NoSpacing"/>
              <w:rPr>
                <w:rFonts w:ascii="Arial" w:hAnsi="Arial" w:cs="Arial"/>
              </w:rPr>
            </w:pPr>
            <w:r>
              <w:rPr>
                <w:rFonts w:ascii="Arial" w:hAnsi="Arial" w:cs="Arial"/>
              </w:rPr>
              <w:t>Katherine Moore</w:t>
            </w:r>
          </w:p>
        </w:tc>
        <w:tc>
          <w:tcPr>
            <w:tcW w:w="325" w:type="dxa"/>
            <w:tcBorders>
              <w:top w:val="nil"/>
              <w:bottom w:val="nil"/>
            </w:tcBorders>
          </w:tcPr>
          <w:p w14:paraId="2C1E879D" w14:textId="77777777" w:rsidR="00C509DE" w:rsidRDefault="00C509DE" w:rsidP="00C509DE">
            <w:pPr>
              <w:pStyle w:val="NoSpacing"/>
              <w:rPr>
                <w:rFonts w:ascii="Arial" w:hAnsi="Arial" w:cs="Arial"/>
              </w:rPr>
            </w:pPr>
          </w:p>
        </w:tc>
        <w:tc>
          <w:tcPr>
            <w:tcW w:w="305" w:type="dxa"/>
          </w:tcPr>
          <w:p w14:paraId="2A455BB1" w14:textId="77777777" w:rsidR="00C509DE" w:rsidRDefault="00C509DE" w:rsidP="00C509DE">
            <w:pPr>
              <w:pStyle w:val="NoSpacing"/>
              <w:rPr>
                <w:rFonts w:ascii="Arial" w:hAnsi="Arial" w:cs="Arial"/>
              </w:rPr>
            </w:pPr>
          </w:p>
        </w:tc>
        <w:tc>
          <w:tcPr>
            <w:tcW w:w="2520" w:type="dxa"/>
          </w:tcPr>
          <w:p w14:paraId="41DB5DFB" w14:textId="77777777" w:rsidR="00C509DE" w:rsidRDefault="00C509DE" w:rsidP="00C509DE">
            <w:pPr>
              <w:pStyle w:val="NoSpacing"/>
              <w:rPr>
                <w:rFonts w:ascii="Arial" w:hAnsi="Arial" w:cs="Arial"/>
              </w:rPr>
            </w:pPr>
          </w:p>
        </w:tc>
        <w:tc>
          <w:tcPr>
            <w:tcW w:w="351" w:type="dxa"/>
            <w:tcBorders>
              <w:top w:val="nil"/>
              <w:bottom w:val="nil"/>
            </w:tcBorders>
          </w:tcPr>
          <w:p w14:paraId="17B1475E" w14:textId="77777777" w:rsidR="00C509DE" w:rsidRDefault="00C509DE" w:rsidP="00C509DE">
            <w:pPr>
              <w:pStyle w:val="NoSpacing"/>
              <w:rPr>
                <w:rFonts w:ascii="Arial" w:hAnsi="Arial" w:cs="Arial"/>
              </w:rPr>
            </w:pPr>
          </w:p>
        </w:tc>
        <w:tc>
          <w:tcPr>
            <w:tcW w:w="279" w:type="dxa"/>
          </w:tcPr>
          <w:p w14:paraId="070BAB2E" w14:textId="77777777" w:rsidR="00C509DE" w:rsidRDefault="00C509DE" w:rsidP="00C509DE">
            <w:pPr>
              <w:pStyle w:val="NoSpacing"/>
              <w:rPr>
                <w:rFonts w:ascii="Arial" w:hAnsi="Arial" w:cs="Arial"/>
              </w:rPr>
            </w:pPr>
          </w:p>
        </w:tc>
        <w:tc>
          <w:tcPr>
            <w:tcW w:w="2160" w:type="dxa"/>
          </w:tcPr>
          <w:p w14:paraId="65B2C8DE" w14:textId="77777777" w:rsidR="00C509DE" w:rsidRDefault="00C509DE" w:rsidP="00C509DE">
            <w:pPr>
              <w:pStyle w:val="NoSpacing"/>
              <w:rPr>
                <w:rFonts w:ascii="Arial" w:hAnsi="Arial" w:cs="Arial"/>
              </w:rPr>
            </w:pPr>
          </w:p>
        </w:tc>
      </w:tr>
    </w:tbl>
    <w:p w14:paraId="5B9553AF" w14:textId="47E116C9" w:rsidR="00C509DE" w:rsidRPr="00A7536B" w:rsidRDefault="00C509DE" w:rsidP="00C509DE">
      <w:pPr>
        <w:pStyle w:val="NoSpacing"/>
        <w:rPr>
          <w:rFonts w:ascii="Arial" w:hAnsi="Arial" w:cs="Arial"/>
          <w:sz w:val="16"/>
          <w:szCs w:val="16"/>
        </w:rPr>
      </w:pPr>
    </w:p>
    <w:p w14:paraId="66E1DB23" w14:textId="0F797A04" w:rsidR="00BE4678" w:rsidRDefault="00C509DE" w:rsidP="003C1E1F">
      <w:pPr>
        <w:pStyle w:val="NoSpacing"/>
        <w:rPr>
          <w:rFonts w:ascii="Arial" w:hAnsi="Arial" w:cs="Arial"/>
        </w:rPr>
      </w:pPr>
      <w:r>
        <w:rPr>
          <w:rFonts w:ascii="Arial" w:hAnsi="Arial" w:cs="Arial"/>
        </w:rPr>
        <w:tab/>
        <w:t xml:space="preserve">Library </w:t>
      </w:r>
      <w:r w:rsidR="003C1E1F">
        <w:rPr>
          <w:rFonts w:ascii="Arial" w:hAnsi="Arial" w:cs="Arial"/>
        </w:rPr>
        <w:t>Employees:</w:t>
      </w:r>
      <w:r w:rsidR="00BE4678" w:rsidRPr="00BE4678">
        <w:rPr>
          <w:rFonts w:ascii="Arial" w:hAnsi="Arial" w:cs="Arial"/>
        </w:rPr>
        <w:t xml:space="preserve"> </w:t>
      </w:r>
    </w:p>
    <w:tbl>
      <w:tblPr>
        <w:tblStyle w:val="TableGrid"/>
        <w:tblW w:w="0" w:type="auto"/>
        <w:tblInd w:w="720" w:type="dxa"/>
        <w:tblLook w:val="04A0" w:firstRow="1" w:lastRow="0" w:firstColumn="1" w:lastColumn="0" w:noHBand="0" w:noVBand="1"/>
      </w:tblPr>
      <w:tblGrid>
        <w:gridCol w:w="378"/>
        <w:gridCol w:w="2496"/>
        <w:gridCol w:w="320"/>
        <w:gridCol w:w="301"/>
        <w:gridCol w:w="2445"/>
        <w:gridCol w:w="345"/>
        <w:gridCol w:w="276"/>
        <w:gridCol w:w="2069"/>
      </w:tblGrid>
      <w:tr w:rsidR="003C1E1F" w14:paraId="2C66CDC9" w14:textId="77777777" w:rsidTr="00A7536B">
        <w:tc>
          <w:tcPr>
            <w:tcW w:w="336" w:type="dxa"/>
          </w:tcPr>
          <w:p w14:paraId="3AFC7143" w14:textId="25D68F99" w:rsidR="003C1E1F" w:rsidRDefault="00CD6480" w:rsidP="00301867">
            <w:pPr>
              <w:pStyle w:val="NoSpacing"/>
              <w:rPr>
                <w:rFonts w:ascii="Arial" w:hAnsi="Arial" w:cs="Arial"/>
              </w:rPr>
            </w:pPr>
            <w:r>
              <w:rPr>
                <w:rFonts w:ascii="Arial" w:hAnsi="Arial" w:cs="Arial"/>
              </w:rPr>
              <w:t>X</w:t>
            </w:r>
          </w:p>
        </w:tc>
        <w:tc>
          <w:tcPr>
            <w:tcW w:w="2562" w:type="dxa"/>
          </w:tcPr>
          <w:p w14:paraId="0191E26C" w14:textId="55936158" w:rsidR="003C1E1F" w:rsidRDefault="003C1E1F" w:rsidP="00301867">
            <w:pPr>
              <w:pStyle w:val="NoSpacing"/>
              <w:rPr>
                <w:rFonts w:ascii="Arial" w:hAnsi="Arial" w:cs="Arial"/>
              </w:rPr>
            </w:pPr>
            <w:r>
              <w:rPr>
                <w:rFonts w:ascii="Arial" w:hAnsi="Arial" w:cs="Arial"/>
              </w:rPr>
              <w:t>Stacey Hensley, Library Director</w:t>
            </w:r>
          </w:p>
        </w:tc>
        <w:tc>
          <w:tcPr>
            <w:tcW w:w="325" w:type="dxa"/>
            <w:tcBorders>
              <w:top w:val="nil"/>
              <w:bottom w:val="nil"/>
            </w:tcBorders>
          </w:tcPr>
          <w:p w14:paraId="54A7FCDC" w14:textId="77777777" w:rsidR="003C1E1F" w:rsidRDefault="003C1E1F" w:rsidP="00301867">
            <w:pPr>
              <w:pStyle w:val="NoSpacing"/>
              <w:rPr>
                <w:rFonts w:ascii="Arial" w:hAnsi="Arial" w:cs="Arial"/>
              </w:rPr>
            </w:pPr>
          </w:p>
        </w:tc>
        <w:tc>
          <w:tcPr>
            <w:tcW w:w="305" w:type="dxa"/>
          </w:tcPr>
          <w:p w14:paraId="4B9C6388" w14:textId="77777777" w:rsidR="003C1E1F" w:rsidRDefault="003C1E1F" w:rsidP="00301867">
            <w:pPr>
              <w:pStyle w:val="NoSpacing"/>
              <w:rPr>
                <w:rFonts w:ascii="Arial" w:hAnsi="Arial" w:cs="Arial"/>
              </w:rPr>
            </w:pPr>
          </w:p>
        </w:tc>
        <w:tc>
          <w:tcPr>
            <w:tcW w:w="2520" w:type="dxa"/>
          </w:tcPr>
          <w:p w14:paraId="6F4DB1AF" w14:textId="77777777" w:rsidR="003C1E1F" w:rsidRDefault="003C1E1F" w:rsidP="00301867">
            <w:pPr>
              <w:pStyle w:val="NoSpacing"/>
              <w:rPr>
                <w:rFonts w:ascii="Arial" w:hAnsi="Arial" w:cs="Arial"/>
              </w:rPr>
            </w:pPr>
            <w:r>
              <w:rPr>
                <w:rFonts w:ascii="Arial" w:hAnsi="Arial" w:cs="Arial"/>
              </w:rPr>
              <w:t>Kathy Hull</w:t>
            </w:r>
          </w:p>
          <w:p w14:paraId="49A33504" w14:textId="7C31E956" w:rsidR="003C1E1F" w:rsidRDefault="003C1E1F" w:rsidP="00301867">
            <w:pPr>
              <w:pStyle w:val="NoSpacing"/>
              <w:rPr>
                <w:rFonts w:ascii="Arial" w:hAnsi="Arial" w:cs="Arial"/>
              </w:rPr>
            </w:pPr>
            <w:r>
              <w:rPr>
                <w:rFonts w:ascii="Arial" w:hAnsi="Arial" w:cs="Arial"/>
              </w:rPr>
              <w:t>Fiscal Officer</w:t>
            </w:r>
          </w:p>
        </w:tc>
        <w:tc>
          <w:tcPr>
            <w:tcW w:w="351" w:type="dxa"/>
            <w:tcBorders>
              <w:top w:val="nil"/>
              <w:bottom w:val="nil"/>
            </w:tcBorders>
          </w:tcPr>
          <w:p w14:paraId="1535C7C7" w14:textId="77777777" w:rsidR="003C1E1F" w:rsidRDefault="003C1E1F" w:rsidP="00301867">
            <w:pPr>
              <w:pStyle w:val="NoSpacing"/>
              <w:rPr>
                <w:rFonts w:ascii="Arial" w:hAnsi="Arial" w:cs="Arial"/>
              </w:rPr>
            </w:pPr>
          </w:p>
        </w:tc>
        <w:tc>
          <w:tcPr>
            <w:tcW w:w="279" w:type="dxa"/>
          </w:tcPr>
          <w:p w14:paraId="4B3DD14B" w14:textId="77777777" w:rsidR="003C1E1F" w:rsidRDefault="003C1E1F" w:rsidP="00301867">
            <w:pPr>
              <w:pStyle w:val="NoSpacing"/>
              <w:rPr>
                <w:rFonts w:ascii="Arial" w:hAnsi="Arial" w:cs="Arial"/>
              </w:rPr>
            </w:pPr>
          </w:p>
        </w:tc>
        <w:tc>
          <w:tcPr>
            <w:tcW w:w="2160" w:type="dxa"/>
          </w:tcPr>
          <w:p w14:paraId="1D930656" w14:textId="77777777" w:rsidR="003C1E1F" w:rsidRDefault="003C1E1F" w:rsidP="00301867">
            <w:pPr>
              <w:pStyle w:val="NoSpacing"/>
              <w:rPr>
                <w:rFonts w:ascii="Arial" w:hAnsi="Arial" w:cs="Arial"/>
              </w:rPr>
            </w:pPr>
          </w:p>
        </w:tc>
      </w:tr>
    </w:tbl>
    <w:p w14:paraId="69855435" w14:textId="7EE074DE" w:rsidR="003C1E1F" w:rsidRPr="00A7536B" w:rsidRDefault="003C1E1F" w:rsidP="003C1E1F">
      <w:pPr>
        <w:pStyle w:val="NoSpacing"/>
        <w:rPr>
          <w:rFonts w:ascii="Arial" w:hAnsi="Arial" w:cs="Arial"/>
          <w:sz w:val="16"/>
          <w:szCs w:val="16"/>
        </w:rPr>
      </w:pPr>
    </w:p>
    <w:p w14:paraId="03F05B38" w14:textId="0F6B3279" w:rsidR="003C1E1F" w:rsidRDefault="003C1E1F" w:rsidP="003C1E1F">
      <w:pPr>
        <w:pStyle w:val="NoSpacing"/>
        <w:rPr>
          <w:rFonts w:ascii="Arial" w:hAnsi="Arial" w:cs="Arial"/>
        </w:rPr>
      </w:pPr>
      <w:r>
        <w:rPr>
          <w:rFonts w:ascii="Arial" w:hAnsi="Arial" w:cs="Arial"/>
        </w:rPr>
        <w:tab/>
        <w:t>Other:</w:t>
      </w:r>
    </w:p>
    <w:tbl>
      <w:tblPr>
        <w:tblStyle w:val="TableGrid"/>
        <w:tblW w:w="0" w:type="auto"/>
        <w:tblInd w:w="720" w:type="dxa"/>
        <w:tblLook w:val="04A0" w:firstRow="1" w:lastRow="0" w:firstColumn="1" w:lastColumn="0" w:noHBand="0" w:noVBand="1"/>
      </w:tblPr>
      <w:tblGrid>
        <w:gridCol w:w="332"/>
        <w:gridCol w:w="2577"/>
        <w:gridCol w:w="238"/>
        <w:gridCol w:w="303"/>
        <w:gridCol w:w="2540"/>
        <w:gridCol w:w="260"/>
        <w:gridCol w:w="277"/>
        <w:gridCol w:w="2103"/>
      </w:tblGrid>
      <w:tr w:rsidR="003C1E1F" w14:paraId="289A573E" w14:textId="77777777" w:rsidTr="00A7536B">
        <w:tc>
          <w:tcPr>
            <w:tcW w:w="336" w:type="dxa"/>
          </w:tcPr>
          <w:p w14:paraId="1813FF34" w14:textId="77777777" w:rsidR="003C1E1F" w:rsidRDefault="003C1E1F" w:rsidP="00301867">
            <w:pPr>
              <w:pStyle w:val="NoSpacing"/>
              <w:rPr>
                <w:rFonts w:ascii="Arial" w:hAnsi="Arial" w:cs="Arial"/>
              </w:rPr>
            </w:pPr>
          </w:p>
        </w:tc>
        <w:tc>
          <w:tcPr>
            <w:tcW w:w="2648" w:type="dxa"/>
          </w:tcPr>
          <w:p w14:paraId="523229E8" w14:textId="5E504AE4" w:rsidR="003C1E1F" w:rsidRDefault="003C1E1F" w:rsidP="00301867">
            <w:pPr>
              <w:pStyle w:val="NoSpacing"/>
              <w:rPr>
                <w:rFonts w:ascii="Arial" w:hAnsi="Arial" w:cs="Arial"/>
              </w:rPr>
            </w:pPr>
          </w:p>
        </w:tc>
        <w:tc>
          <w:tcPr>
            <w:tcW w:w="239" w:type="dxa"/>
            <w:tcBorders>
              <w:top w:val="nil"/>
              <w:bottom w:val="nil"/>
            </w:tcBorders>
          </w:tcPr>
          <w:p w14:paraId="697E9613" w14:textId="77777777" w:rsidR="003C1E1F" w:rsidRDefault="003C1E1F" w:rsidP="00301867">
            <w:pPr>
              <w:pStyle w:val="NoSpacing"/>
              <w:rPr>
                <w:rFonts w:ascii="Arial" w:hAnsi="Arial" w:cs="Arial"/>
              </w:rPr>
            </w:pPr>
          </w:p>
        </w:tc>
        <w:tc>
          <w:tcPr>
            <w:tcW w:w="305" w:type="dxa"/>
          </w:tcPr>
          <w:p w14:paraId="38504D37" w14:textId="77777777" w:rsidR="003C1E1F" w:rsidRDefault="003C1E1F" w:rsidP="00301867">
            <w:pPr>
              <w:pStyle w:val="NoSpacing"/>
              <w:rPr>
                <w:rFonts w:ascii="Arial" w:hAnsi="Arial" w:cs="Arial"/>
              </w:rPr>
            </w:pPr>
          </w:p>
        </w:tc>
        <w:tc>
          <w:tcPr>
            <w:tcW w:w="2610" w:type="dxa"/>
          </w:tcPr>
          <w:p w14:paraId="7BAF098C" w14:textId="77777777" w:rsidR="003C1E1F" w:rsidRDefault="003C1E1F" w:rsidP="00301867">
            <w:pPr>
              <w:pStyle w:val="NoSpacing"/>
              <w:rPr>
                <w:rFonts w:ascii="Arial" w:hAnsi="Arial" w:cs="Arial"/>
              </w:rPr>
            </w:pPr>
          </w:p>
        </w:tc>
        <w:tc>
          <w:tcPr>
            <w:tcW w:w="261" w:type="dxa"/>
            <w:tcBorders>
              <w:top w:val="nil"/>
              <w:bottom w:val="nil"/>
            </w:tcBorders>
          </w:tcPr>
          <w:p w14:paraId="050E4682" w14:textId="77777777" w:rsidR="003C1E1F" w:rsidRDefault="003C1E1F" w:rsidP="00301867">
            <w:pPr>
              <w:pStyle w:val="NoSpacing"/>
              <w:rPr>
                <w:rFonts w:ascii="Arial" w:hAnsi="Arial" w:cs="Arial"/>
              </w:rPr>
            </w:pPr>
          </w:p>
        </w:tc>
        <w:tc>
          <w:tcPr>
            <w:tcW w:w="279" w:type="dxa"/>
          </w:tcPr>
          <w:p w14:paraId="0FB3AC71" w14:textId="77777777" w:rsidR="003C1E1F" w:rsidRDefault="003C1E1F" w:rsidP="00301867">
            <w:pPr>
              <w:pStyle w:val="NoSpacing"/>
              <w:rPr>
                <w:rFonts w:ascii="Arial" w:hAnsi="Arial" w:cs="Arial"/>
              </w:rPr>
            </w:pPr>
          </w:p>
        </w:tc>
        <w:tc>
          <w:tcPr>
            <w:tcW w:w="2160" w:type="dxa"/>
          </w:tcPr>
          <w:p w14:paraId="7AEB1BE7" w14:textId="77777777" w:rsidR="003C1E1F" w:rsidRDefault="003C1E1F" w:rsidP="00301867">
            <w:pPr>
              <w:pStyle w:val="NoSpacing"/>
              <w:rPr>
                <w:rFonts w:ascii="Arial" w:hAnsi="Arial" w:cs="Arial"/>
              </w:rPr>
            </w:pPr>
          </w:p>
        </w:tc>
      </w:tr>
    </w:tbl>
    <w:p w14:paraId="1E7C0D39" w14:textId="77777777" w:rsidR="003C1E1F" w:rsidRPr="00BE4678" w:rsidRDefault="003C1E1F" w:rsidP="003C1E1F">
      <w:pPr>
        <w:pStyle w:val="NoSpacing"/>
        <w:rPr>
          <w:rFonts w:ascii="Arial" w:hAnsi="Arial" w:cs="Arial"/>
        </w:rPr>
      </w:pPr>
    </w:p>
    <w:p w14:paraId="3DCAB26B" w14:textId="7227225D" w:rsidR="001D4C8D" w:rsidRPr="00BE4678" w:rsidRDefault="00BE4678" w:rsidP="00BE4678">
      <w:pPr>
        <w:pStyle w:val="NoSpacing"/>
        <w:rPr>
          <w:rFonts w:ascii="Arial" w:hAnsi="Arial" w:cs="Arial"/>
        </w:rPr>
      </w:pPr>
      <w:r w:rsidRPr="00BE4678">
        <w:rPr>
          <w:rFonts w:ascii="Arial" w:hAnsi="Arial" w:cs="Arial"/>
        </w:rPr>
        <w:t xml:space="preserve">     b.  Agenda approval:  M</w:t>
      </w:r>
      <w:r w:rsidR="001D4C8D" w:rsidRPr="00BE4678">
        <w:rPr>
          <w:rFonts w:ascii="Arial" w:hAnsi="Arial" w:cs="Arial"/>
        </w:rPr>
        <w:t xml:space="preserve">otion by </w:t>
      </w:r>
      <w:r w:rsidR="00CD6480">
        <w:rPr>
          <w:rFonts w:ascii="Arial" w:hAnsi="Arial" w:cs="Arial"/>
        </w:rPr>
        <w:t>Katherine</w:t>
      </w:r>
      <w:r w:rsidR="006770AF">
        <w:rPr>
          <w:rFonts w:ascii="Arial" w:hAnsi="Arial" w:cs="Arial"/>
        </w:rPr>
        <w:t xml:space="preserve"> </w:t>
      </w:r>
      <w:r w:rsidR="00164803">
        <w:rPr>
          <w:rFonts w:ascii="Arial" w:hAnsi="Arial" w:cs="Arial"/>
        </w:rPr>
        <w:t xml:space="preserve">and </w:t>
      </w:r>
      <w:r w:rsidR="001D4C8D" w:rsidRPr="00BE4678">
        <w:rPr>
          <w:rFonts w:ascii="Arial" w:hAnsi="Arial" w:cs="Arial"/>
        </w:rPr>
        <w:t>seconded by</w:t>
      </w:r>
      <w:r w:rsidR="006770AF">
        <w:rPr>
          <w:rFonts w:ascii="Arial" w:hAnsi="Arial" w:cs="Arial"/>
        </w:rPr>
        <w:t xml:space="preserve"> </w:t>
      </w:r>
      <w:r w:rsidR="00CD6480">
        <w:rPr>
          <w:rFonts w:ascii="Arial" w:hAnsi="Arial" w:cs="Arial"/>
        </w:rPr>
        <w:t xml:space="preserve">Craig </w:t>
      </w:r>
      <w:r w:rsidR="00164803">
        <w:rPr>
          <w:rFonts w:ascii="Arial" w:hAnsi="Arial" w:cs="Arial"/>
        </w:rPr>
        <w:t xml:space="preserve">to approve the agenda.  </w:t>
      </w:r>
      <w:r w:rsidRPr="00BE4678">
        <w:rPr>
          <w:rFonts w:ascii="Arial" w:hAnsi="Arial" w:cs="Arial"/>
        </w:rPr>
        <w:t xml:space="preserve">Motion carried. </w:t>
      </w:r>
    </w:p>
    <w:p w14:paraId="242B7B5E" w14:textId="77777777" w:rsidR="00883621" w:rsidRPr="00BE4678" w:rsidRDefault="00883621" w:rsidP="00BE4678">
      <w:pPr>
        <w:pStyle w:val="NoSpacing"/>
        <w:rPr>
          <w:rFonts w:ascii="Arial" w:hAnsi="Arial" w:cs="Arial"/>
        </w:rPr>
      </w:pPr>
    </w:p>
    <w:p w14:paraId="332881B1" w14:textId="627DCB8C" w:rsidR="00883621" w:rsidRDefault="00883621" w:rsidP="00BE4678">
      <w:pPr>
        <w:pStyle w:val="NoSpacing"/>
        <w:rPr>
          <w:rFonts w:ascii="Arial" w:hAnsi="Arial" w:cs="Arial"/>
        </w:rPr>
      </w:pPr>
      <w:r w:rsidRPr="00BE4678">
        <w:rPr>
          <w:rFonts w:ascii="Arial" w:hAnsi="Arial" w:cs="Arial"/>
        </w:rPr>
        <w:t xml:space="preserve">2.  </w:t>
      </w:r>
      <w:r w:rsidR="006770AF">
        <w:rPr>
          <w:rFonts w:ascii="Arial" w:hAnsi="Arial" w:cs="Arial"/>
        </w:rPr>
        <w:t xml:space="preserve">Approval of Minutes:  </w:t>
      </w:r>
      <w:r w:rsidR="00BE4678" w:rsidRPr="00BE4678">
        <w:rPr>
          <w:rFonts w:ascii="Arial" w:hAnsi="Arial" w:cs="Arial"/>
        </w:rPr>
        <w:t xml:space="preserve">Jane </w:t>
      </w:r>
      <w:r w:rsidR="00CA3EDD">
        <w:rPr>
          <w:rFonts w:ascii="Arial" w:hAnsi="Arial" w:cs="Arial"/>
        </w:rPr>
        <w:t>distributed</w:t>
      </w:r>
      <w:r w:rsidR="006770AF">
        <w:rPr>
          <w:rFonts w:ascii="Arial" w:hAnsi="Arial" w:cs="Arial"/>
        </w:rPr>
        <w:t xml:space="preserve"> the minutes of the </w:t>
      </w:r>
      <w:r w:rsidR="00164803">
        <w:rPr>
          <w:rFonts w:ascii="Arial" w:hAnsi="Arial" w:cs="Arial"/>
        </w:rPr>
        <w:t xml:space="preserve">September </w:t>
      </w:r>
      <w:r w:rsidRPr="00BE4678">
        <w:rPr>
          <w:rFonts w:ascii="Arial" w:hAnsi="Arial" w:cs="Arial"/>
        </w:rPr>
        <w:t>Regular</w:t>
      </w:r>
      <w:r w:rsidR="006770AF">
        <w:rPr>
          <w:rFonts w:ascii="Arial" w:hAnsi="Arial" w:cs="Arial"/>
        </w:rPr>
        <w:t xml:space="preserve"> Meeting</w:t>
      </w:r>
      <w:r w:rsidR="00CA3EDD">
        <w:rPr>
          <w:rFonts w:ascii="Arial" w:hAnsi="Arial" w:cs="Arial"/>
        </w:rPr>
        <w:t xml:space="preserve"> before today’s meeting</w:t>
      </w:r>
      <w:r w:rsidR="006770AF">
        <w:rPr>
          <w:rFonts w:ascii="Arial" w:hAnsi="Arial" w:cs="Arial"/>
        </w:rPr>
        <w:t xml:space="preserve">.  Motion was made by </w:t>
      </w:r>
      <w:r w:rsidR="00CD6480">
        <w:rPr>
          <w:rFonts w:ascii="Arial" w:hAnsi="Arial" w:cs="Arial"/>
        </w:rPr>
        <w:t xml:space="preserve">Craig </w:t>
      </w:r>
      <w:r w:rsidRPr="00BE4678">
        <w:rPr>
          <w:rFonts w:ascii="Arial" w:hAnsi="Arial" w:cs="Arial"/>
        </w:rPr>
        <w:t>to a</w:t>
      </w:r>
      <w:r w:rsidR="003151CD">
        <w:rPr>
          <w:rFonts w:ascii="Arial" w:hAnsi="Arial" w:cs="Arial"/>
        </w:rPr>
        <w:t>pprove</w:t>
      </w:r>
      <w:r w:rsidRPr="00BE4678">
        <w:rPr>
          <w:rFonts w:ascii="Arial" w:hAnsi="Arial" w:cs="Arial"/>
        </w:rPr>
        <w:t xml:space="preserve"> the minutes as </w:t>
      </w:r>
      <w:r w:rsidR="00BB7A6A">
        <w:rPr>
          <w:rFonts w:ascii="Arial" w:hAnsi="Arial" w:cs="Arial"/>
        </w:rPr>
        <w:t>submitted</w:t>
      </w:r>
      <w:r w:rsidRPr="00BE4678">
        <w:rPr>
          <w:rFonts w:ascii="Arial" w:hAnsi="Arial" w:cs="Arial"/>
        </w:rPr>
        <w:t>;</w:t>
      </w:r>
      <w:r w:rsidR="006770AF">
        <w:rPr>
          <w:rFonts w:ascii="Arial" w:hAnsi="Arial" w:cs="Arial"/>
        </w:rPr>
        <w:t xml:space="preserve"> </w:t>
      </w:r>
      <w:r w:rsidR="00CD6480">
        <w:rPr>
          <w:rFonts w:ascii="Arial" w:hAnsi="Arial" w:cs="Arial"/>
        </w:rPr>
        <w:t xml:space="preserve">Stephanie </w:t>
      </w:r>
      <w:r w:rsidR="00BE4678" w:rsidRPr="00BE4678">
        <w:rPr>
          <w:rFonts w:ascii="Arial" w:hAnsi="Arial" w:cs="Arial"/>
        </w:rPr>
        <w:t>seconded.  Motion c</w:t>
      </w:r>
      <w:r w:rsidR="001D4C8D" w:rsidRPr="00BE4678">
        <w:rPr>
          <w:rFonts w:ascii="Arial" w:hAnsi="Arial" w:cs="Arial"/>
        </w:rPr>
        <w:t>arried</w:t>
      </w:r>
      <w:r w:rsidR="00BE4678" w:rsidRPr="00BE4678">
        <w:rPr>
          <w:rFonts w:ascii="Arial" w:hAnsi="Arial" w:cs="Arial"/>
        </w:rPr>
        <w:t>.</w:t>
      </w:r>
      <w:r w:rsidRPr="00BE4678">
        <w:rPr>
          <w:rFonts w:ascii="Arial" w:hAnsi="Arial" w:cs="Arial"/>
        </w:rPr>
        <w:t xml:space="preserve"> </w:t>
      </w:r>
      <w:r w:rsidR="00BE4678">
        <w:rPr>
          <w:rFonts w:ascii="Arial" w:hAnsi="Arial" w:cs="Arial"/>
        </w:rPr>
        <w:t xml:space="preserve"> </w:t>
      </w:r>
    </w:p>
    <w:p w14:paraId="5BFCAF8A" w14:textId="77777777" w:rsidR="00164803" w:rsidRDefault="00164803" w:rsidP="00BE4678">
      <w:pPr>
        <w:pStyle w:val="NoSpacing"/>
        <w:rPr>
          <w:rFonts w:ascii="Arial" w:hAnsi="Arial" w:cs="Arial"/>
        </w:rPr>
      </w:pPr>
    </w:p>
    <w:p w14:paraId="749E09B9" w14:textId="46FD4F88" w:rsidR="00CD6480" w:rsidRDefault="00883621" w:rsidP="00BE4678">
      <w:pPr>
        <w:pStyle w:val="NoSpacing"/>
        <w:rPr>
          <w:rFonts w:ascii="Arial" w:hAnsi="Arial" w:cs="Arial"/>
        </w:rPr>
      </w:pPr>
      <w:r w:rsidRPr="00BE4678">
        <w:rPr>
          <w:rFonts w:ascii="Arial" w:hAnsi="Arial" w:cs="Arial"/>
        </w:rPr>
        <w:t xml:space="preserve">3.  </w:t>
      </w:r>
      <w:r w:rsidR="006770AF">
        <w:rPr>
          <w:rFonts w:ascii="Arial" w:hAnsi="Arial" w:cs="Arial"/>
        </w:rPr>
        <w:t xml:space="preserve">Financial Report:  </w:t>
      </w:r>
      <w:r w:rsidR="00A7536B">
        <w:rPr>
          <w:rFonts w:ascii="Arial" w:hAnsi="Arial" w:cs="Arial"/>
        </w:rPr>
        <w:t>Kathy Hull</w:t>
      </w:r>
      <w:r w:rsidR="00BB7A6A">
        <w:rPr>
          <w:rFonts w:ascii="Arial" w:hAnsi="Arial" w:cs="Arial"/>
        </w:rPr>
        <w:t xml:space="preserve"> submitted the </w:t>
      </w:r>
      <w:r w:rsidR="00164803">
        <w:rPr>
          <w:rFonts w:ascii="Arial" w:hAnsi="Arial" w:cs="Arial"/>
        </w:rPr>
        <w:t>September</w:t>
      </w:r>
      <w:r w:rsidR="006770AF">
        <w:rPr>
          <w:rFonts w:ascii="Arial" w:hAnsi="Arial" w:cs="Arial"/>
        </w:rPr>
        <w:t xml:space="preserve"> </w:t>
      </w:r>
      <w:r w:rsidR="00BE4678" w:rsidRPr="00BE4678">
        <w:rPr>
          <w:rFonts w:ascii="Arial" w:hAnsi="Arial" w:cs="Arial"/>
        </w:rPr>
        <w:t>Financial Report</w:t>
      </w:r>
      <w:r w:rsidRPr="00BE4678">
        <w:rPr>
          <w:rFonts w:ascii="Arial" w:hAnsi="Arial" w:cs="Arial"/>
        </w:rPr>
        <w:t>.</w:t>
      </w:r>
      <w:r w:rsidR="00BE4678" w:rsidRPr="00BE4678">
        <w:rPr>
          <w:rFonts w:ascii="Arial" w:hAnsi="Arial" w:cs="Arial"/>
        </w:rPr>
        <w:t>*</w:t>
      </w:r>
      <w:r w:rsidRPr="00BE4678">
        <w:rPr>
          <w:rFonts w:ascii="Arial" w:hAnsi="Arial" w:cs="Arial"/>
        </w:rPr>
        <w:t xml:space="preserve">  </w:t>
      </w:r>
      <w:r w:rsidR="006770AF">
        <w:rPr>
          <w:rFonts w:ascii="Arial" w:hAnsi="Arial" w:cs="Arial"/>
        </w:rPr>
        <w:t xml:space="preserve">Motion was made by </w:t>
      </w:r>
      <w:r w:rsidR="00CD6480">
        <w:rPr>
          <w:rFonts w:ascii="Arial" w:hAnsi="Arial" w:cs="Arial"/>
        </w:rPr>
        <w:t xml:space="preserve">Craig </w:t>
      </w:r>
      <w:r w:rsidRPr="00BE4678">
        <w:rPr>
          <w:rFonts w:ascii="Arial" w:hAnsi="Arial" w:cs="Arial"/>
        </w:rPr>
        <w:t xml:space="preserve">to approve the Financial Report, which includes the bank statements, cash journals, revenues, expenditure reports, and the paying of </w:t>
      </w:r>
      <w:r w:rsidR="006770AF">
        <w:rPr>
          <w:rFonts w:ascii="Arial" w:hAnsi="Arial" w:cs="Arial"/>
        </w:rPr>
        <w:t>bills in the amount of $</w:t>
      </w:r>
      <w:r w:rsidR="00CD6480">
        <w:rPr>
          <w:rFonts w:ascii="Arial" w:hAnsi="Arial" w:cs="Arial"/>
        </w:rPr>
        <w:t xml:space="preserve">17,129.56.  Katherine </w:t>
      </w:r>
      <w:r w:rsidRPr="00BE4678">
        <w:rPr>
          <w:rFonts w:ascii="Arial" w:hAnsi="Arial" w:cs="Arial"/>
        </w:rPr>
        <w:t>seconded the motion.</w:t>
      </w:r>
      <w:r w:rsidR="00BE4678" w:rsidRPr="00BE4678">
        <w:rPr>
          <w:rFonts w:ascii="Arial" w:hAnsi="Arial" w:cs="Arial"/>
        </w:rPr>
        <w:t xml:space="preserve">  Motion c</w:t>
      </w:r>
      <w:r w:rsidR="001D4C8D" w:rsidRPr="00BE4678">
        <w:rPr>
          <w:rFonts w:ascii="Arial" w:hAnsi="Arial" w:cs="Arial"/>
        </w:rPr>
        <w:t>arried</w:t>
      </w:r>
      <w:r w:rsidRPr="00BE4678">
        <w:rPr>
          <w:rFonts w:ascii="Arial" w:hAnsi="Arial" w:cs="Arial"/>
        </w:rPr>
        <w:t xml:space="preserve">.  </w:t>
      </w:r>
      <w:r w:rsidR="00F219B1">
        <w:rPr>
          <w:rFonts w:ascii="Arial" w:hAnsi="Arial" w:cs="Arial"/>
        </w:rPr>
        <w:t>A motion to approve the transfer of funds listed on the Fiscal Officer’s Report was made by Katherine, and seconded by Craig.  Motion carried.  Stephanie motioned for increased training hours for Kathy.</w:t>
      </w:r>
    </w:p>
    <w:p w14:paraId="6F267F42" w14:textId="508F174E" w:rsidR="00883621" w:rsidRPr="00BE4678" w:rsidRDefault="00CD6480" w:rsidP="00BE4678">
      <w:pPr>
        <w:pStyle w:val="NoSpacing"/>
        <w:rPr>
          <w:rFonts w:ascii="Arial" w:hAnsi="Arial" w:cs="Arial"/>
        </w:rPr>
      </w:pPr>
      <w:r>
        <w:rPr>
          <w:rFonts w:ascii="Arial" w:hAnsi="Arial" w:cs="Arial"/>
        </w:rPr>
        <w:t>Kathy questioned the minimum wage changing in January 2023.  This issue tabled to give time to research.</w:t>
      </w:r>
      <w:r w:rsidR="00883621" w:rsidRPr="00BE4678">
        <w:rPr>
          <w:rFonts w:ascii="Arial" w:hAnsi="Arial" w:cs="Arial"/>
        </w:rPr>
        <w:t xml:space="preserve"> </w:t>
      </w:r>
    </w:p>
    <w:p w14:paraId="32ECF4F9" w14:textId="77777777" w:rsidR="00883621" w:rsidRDefault="00883621" w:rsidP="00BE4678">
      <w:pPr>
        <w:pStyle w:val="NoSpacing"/>
        <w:rPr>
          <w:rFonts w:ascii="Arial" w:hAnsi="Arial" w:cs="Arial"/>
        </w:rPr>
      </w:pPr>
    </w:p>
    <w:p w14:paraId="73E42E39" w14:textId="04B8F612" w:rsidR="00883621" w:rsidRPr="00BE4678" w:rsidRDefault="00883621" w:rsidP="00BE4678">
      <w:pPr>
        <w:pStyle w:val="NoSpacing"/>
        <w:rPr>
          <w:rFonts w:ascii="Arial" w:hAnsi="Arial" w:cs="Arial"/>
        </w:rPr>
      </w:pPr>
      <w:r w:rsidRPr="00BE4678">
        <w:rPr>
          <w:rFonts w:ascii="Arial" w:hAnsi="Arial" w:cs="Arial"/>
        </w:rPr>
        <w:t xml:space="preserve">4.  </w:t>
      </w:r>
      <w:r w:rsidR="006770AF">
        <w:rPr>
          <w:rFonts w:ascii="Arial" w:hAnsi="Arial" w:cs="Arial"/>
        </w:rPr>
        <w:t xml:space="preserve">Circulation Report:  </w:t>
      </w:r>
      <w:r w:rsidR="00CA3EDD">
        <w:rPr>
          <w:rFonts w:ascii="Arial" w:hAnsi="Arial" w:cs="Arial"/>
        </w:rPr>
        <w:t>Stacey</w:t>
      </w:r>
      <w:r w:rsidR="00BE4678" w:rsidRPr="00BE4678">
        <w:rPr>
          <w:rFonts w:ascii="Arial" w:hAnsi="Arial" w:cs="Arial"/>
        </w:rPr>
        <w:t xml:space="preserve"> presented t</w:t>
      </w:r>
      <w:r w:rsidR="007E5CA9">
        <w:rPr>
          <w:rFonts w:ascii="Arial" w:hAnsi="Arial" w:cs="Arial"/>
        </w:rPr>
        <w:t xml:space="preserve">he </w:t>
      </w:r>
      <w:r w:rsidR="00164803">
        <w:rPr>
          <w:rFonts w:ascii="Arial" w:hAnsi="Arial" w:cs="Arial"/>
        </w:rPr>
        <w:t>September</w:t>
      </w:r>
      <w:r w:rsidR="007E5CA9">
        <w:rPr>
          <w:rFonts w:ascii="Arial" w:hAnsi="Arial" w:cs="Arial"/>
        </w:rPr>
        <w:t xml:space="preserve"> </w:t>
      </w:r>
      <w:r w:rsidR="00BE4678" w:rsidRPr="00BE4678">
        <w:rPr>
          <w:rFonts w:ascii="Arial" w:hAnsi="Arial" w:cs="Arial"/>
        </w:rPr>
        <w:t>Circulation Report</w:t>
      </w:r>
      <w:r w:rsidRPr="00BE4678">
        <w:rPr>
          <w:rFonts w:ascii="Arial" w:hAnsi="Arial" w:cs="Arial"/>
        </w:rPr>
        <w:t>.</w:t>
      </w:r>
      <w:r w:rsidR="00BE4678" w:rsidRPr="00BE4678">
        <w:rPr>
          <w:rFonts w:ascii="Arial" w:hAnsi="Arial" w:cs="Arial"/>
        </w:rPr>
        <w:t>*</w:t>
      </w:r>
      <w:r w:rsidRPr="00BE4678">
        <w:rPr>
          <w:rFonts w:ascii="Arial" w:hAnsi="Arial" w:cs="Arial"/>
        </w:rPr>
        <w:t xml:space="preserve">  Motion was made by</w:t>
      </w:r>
      <w:r w:rsidR="00943BA4">
        <w:rPr>
          <w:rFonts w:ascii="Arial" w:hAnsi="Arial" w:cs="Arial"/>
        </w:rPr>
        <w:t xml:space="preserve"> Stephanie </w:t>
      </w:r>
      <w:r w:rsidRPr="00BE4678">
        <w:rPr>
          <w:rFonts w:ascii="Arial" w:hAnsi="Arial" w:cs="Arial"/>
        </w:rPr>
        <w:t>to approve the Report.</w:t>
      </w:r>
      <w:r w:rsidR="00943BA4">
        <w:rPr>
          <w:rFonts w:ascii="Arial" w:hAnsi="Arial" w:cs="Arial"/>
        </w:rPr>
        <w:t xml:space="preserve">  Craig </w:t>
      </w:r>
      <w:r w:rsidR="001D4C8D" w:rsidRPr="00BE4678">
        <w:rPr>
          <w:rFonts w:ascii="Arial" w:hAnsi="Arial" w:cs="Arial"/>
        </w:rPr>
        <w:t>seconded.</w:t>
      </w:r>
      <w:r w:rsidR="00BE4678" w:rsidRPr="00BE4678">
        <w:rPr>
          <w:rFonts w:ascii="Arial" w:hAnsi="Arial" w:cs="Arial"/>
        </w:rPr>
        <w:t xml:space="preserve">  Motion c</w:t>
      </w:r>
      <w:r w:rsidR="001D4C8D" w:rsidRPr="00BE4678">
        <w:rPr>
          <w:rFonts w:ascii="Arial" w:hAnsi="Arial" w:cs="Arial"/>
        </w:rPr>
        <w:t>arried</w:t>
      </w:r>
      <w:r w:rsidRPr="00BE4678">
        <w:rPr>
          <w:rFonts w:ascii="Arial" w:hAnsi="Arial" w:cs="Arial"/>
        </w:rPr>
        <w:t>.</w:t>
      </w:r>
    </w:p>
    <w:p w14:paraId="13CE3E97" w14:textId="77777777" w:rsidR="00BE4678" w:rsidRDefault="00BE4678" w:rsidP="00BE4678">
      <w:pPr>
        <w:pStyle w:val="NoSpacing"/>
        <w:rPr>
          <w:rFonts w:ascii="Arial" w:hAnsi="Arial" w:cs="Arial"/>
        </w:rPr>
      </w:pPr>
    </w:p>
    <w:p w14:paraId="4901B634" w14:textId="283E6833" w:rsidR="00883621" w:rsidRDefault="00883621" w:rsidP="00BE4678">
      <w:pPr>
        <w:pStyle w:val="NoSpacing"/>
        <w:rPr>
          <w:rFonts w:ascii="Arial" w:hAnsi="Arial" w:cs="Arial"/>
        </w:rPr>
      </w:pPr>
      <w:r w:rsidRPr="00BE4678">
        <w:rPr>
          <w:rFonts w:ascii="Arial" w:hAnsi="Arial" w:cs="Arial"/>
        </w:rPr>
        <w:t>5.  Public</w:t>
      </w:r>
      <w:r w:rsidR="007E5CA9">
        <w:rPr>
          <w:rFonts w:ascii="Arial" w:hAnsi="Arial" w:cs="Arial"/>
        </w:rPr>
        <w:t xml:space="preserve"> Comments and Correspondence:</w:t>
      </w:r>
      <w:r w:rsidR="00943BA4">
        <w:rPr>
          <w:rFonts w:ascii="Arial" w:hAnsi="Arial" w:cs="Arial"/>
        </w:rPr>
        <w:t xml:space="preserve">  No public comments.  Stacey put ads in the newspaper.</w:t>
      </w:r>
      <w:r w:rsidR="007E5CA9">
        <w:rPr>
          <w:rFonts w:ascii="Arial" w:hAnsi="Arial" w:cs="Arial"/>
        </w:rPr>
        <w:t xml:space="preserve">  </w:t>
      </w:r>
    </w:p>
    <w:p w14:paraId="61B7D1DD" w14:textId="77777777" w:rsidR="007E5CA9" w:rsidRPr="00BE4678" w:rsidRDefault="007E5CA9" w:rsidP="00BE4678">
      <w:pPr>
        <w:pStyle w:val="NoSpacing"/>
        <w:rPr>
          <w:rFonts w:ascii="Arial" w:hAnsi="Arial" w:cs="Arial"/>
        </w:rPr>
      </w:pPr>
    </w:p>
    <w:p w14:paraId="63FAF77B" w14:textId="77777777" w:rsidR="00883621" w:rsidRPr="00BE4678" w:rsidRDefault="00883621" w:rsidP="00BE4678">
      <w:pPr>
        <w:pStyle w:val="NoSpacing"/>
        <w:rPr>
          <w:rFonts w:ascii="Arial" w:hAnsi="Arial" w:cs="Arial"/>
        </w:rPr>
      </w:pPr>
    </w:p>
    <w:p w14:paraId="2DF50E9D" w14:textId="7D30332E" w:rsidR="00BE4678" w:rsidRDefault="00BE4678" w:rsidP="00BE4678">
      <w:pPr>
        <w:pStyle w:val="NoSpacing"/>
        <w:rPr>
          <w:rFonts w:ascii="Arial" w:hAnsi="Arial" w:cs="Arial"/>
        </w:rPr>
      </w:pPr>
    </w:p>
    <w:p w14:paraId="3D2876EE" w14:textId="77777777" w:rsidR="00943BA4" w:rsidRDefault="00943BA4" w:rsidP="00BE4678">
      <w:pPr>
        <w:pStyle w:val="NoSpacing"/>
        <w:rPr>
          <w:rFonts w:ascii="Arial" w:hAnsi="Arial" w:cs="Arial"/>
        </w:rPr>
      </w:pPr>
    </w:p>
    <w:p w14:paraId="28F0A3ED" w14:textId="77777777" w:rsidR="00164803" w:rsidRDefault="00164803" w:rsidP="00164803">
      <w:pPr>
        <w:pStyle w:val="NoSpacing"/>
        <w:rPr>
          <w:rFonts w:ascii="Arial" w:hAnsi="Arial" w:cs="Arial"/>
        </w:rPr>
      </w:pPr>
      <w:r>
        <w:rPr>
          <w:rFonts w:ascii="Arial" w:hAnsi="Arial" w:cs="Arial"/>
        </w:rPr>
        <w:lastRenderedPageBreak/>
        <w:t>Alger Library Trustee Meeting Minutes</w:t>
      </w:r>
    </w:p>
    <w:p w14:paraId="32CD868D" w14:textId="7C0C55F8" w:rsidR="00164803" w:rsidRDefault="00164803" w:rsidP="00164803">
      <w:pPr>
        <w:pStyle w:val="NoSpacing"/>
        <w:rPr>
          <w:rFonts w:ascii="Arial" w:hAnsi="Arial" w:cs="Arial"/>
        </w:rPr>
      </w:pPr>
      <w:r>
        <w:rPr>
          <w:rFonts w:ascii="Arial" w:hAnsi="Arial" w:cs="Arial"/>
        </w:rPr>
        <w:t>October 25, 2022</w:t>
      </w:r>
    </w:p>
    <w:p w14:paraId="11AFA5B1" w14:textId="77777777" w:rsidR="00164803" w:rsidRDefault="00164803" w:rsidP="00164803">
      <w:pPr>
        <w:pStyle w:val="NoSpacing"/>
        <w:rPr>
          <w:rFonts w:ascii="Arial" w:hAnsi="Arial" w:cs="Arial"/>
        </w:rPr>
      </w:pPr>
      <w:r>
        <w:rPr>
          <w:rFonts w:ascii="Arial" w:hAnsi="Arial" w:cs="Arial"/>
        </w:rPr>
        <w:t>Page 2</w:t>
      </w:r>
    </w:p>
    <w:p w14:paraId="19756F0F" w14:textId="77777777" w:rsidR="00164803" w:rsidRDefault="00164803" w:rsidP="003151CD">
      <w:pPr>
        <w:pStyle w:val="NoSpacing"/>
        <w:rPr>
          <w:rFonts w:ascii="Arial" w:hAnsi="Arial" w:cs="Arial"/>
        </w:rPr>
      </w:pPr>
    </w:p>
    <w:p w14:paraId="49324793" w14:textId="77777777" w:rsidR="00164803" w:rsidRDefault="00164803" w:rsidP="003151CD">
      <w:pPr>
        <w:pStyle w:val="NoSpacing"/>
        <w:rPr>
          <w:rFonts w:ascii="Arial" w:hAnsi="Arial" w:cs="Arial"/>
        </w:rPr>
      </w:pPr>
    </w:p>
    <w:p w14:paraId="69B93CAE" w14:textId="05B503B3" w:rsidR="003151CD" w:rsidRPr="00BE4678" w:rsidRDefault="00883621" w:rsidP="003151CD">
      <w:pPr>
        <w:pStyle w:val="NoSpacing"/>
        <w:rPr>
          <w:rFonts w:ascii="Arial" w:hAnsi="Arial" w:cs="Arial"/>
        </w:rPr>
      </w:pPr>
      <w:r w:rsidRPr="00BE4678">
        <w:rPr>
          <w:rFonts w:ascii="Arial" w:hAnsi="Arial" w:cs="Arial"/>
        </w:rPr>
        <w:t xml:space="preserve">6.  </w:t>
      </w:r>
      <w:r w:rsidR="006770AF">
        <w:rPr>
          <w:rFonts w:ascii="Arial" w:hAnsi="Arial" w:cs="Arial"/>
        </w:rPr>
        <w:t xml:space="preserve">Director’s Report:  </w:t>
      </w:r>
      <w:r w:rsidR="00CA3EDD">
        <w:rPr>
          <w:rFonts w:ascii="Arial" w:hAnsi="Arial" w:cs="Arial"/>
        </w:rPr>
        <w:t>Stacey</w:t>
      </w:r>
      <w:r w:rsidRPr="00BE4678">
        <w:rPr>
          <w:rFonts w:ascii="Arial" w:hAnsi="Arial" w:cs="Arial"/>
        </w:rPr>
        <w:t xml:space="preserve"> presented the</w:t>
      </w:r>
      <w:r w:rsidR="007E5CA9">
        <w:rPr>
          <w:rFonts w:ascii="Arial" w:hAnsi="Arial" w:cs="Arial"/>
        </w:rPr>
        <w:t xml:space="preserve"> </w:t>
      </w:r>
      <w:r w:rsidR="00164803">
        <w:rPr>
          <w:rFonts w:ascii="Arial" w:hAnsi="Arial" w:cs="Arial"/>
        </w:rPr>
        <w:t>10/25/2022</w:t>
      </w:r>
      <w:r w:rsidR="007E5CA9">
        <w:rPr>
          <w:rFonts w:ascii="Arial" w:hAnsi="Arial" w:cs="Arial"/>
        </w:rPr>
        <w:t xml:space="preserve">  </w:t>
      </w:r>
      <w:r w:rsidRPr="00BE4678">
        <w:rPr>
          <w:rFonts w:ascii="Arial" w:hAnsi="Arial" w:cs="Arial"/>
        </w:rPr>
        <w:t xml:space="preserve"> Director’s Report.*  </w:t>
      </w:r>
      <w:r w:rsidR="003151CD" w:rsidRPr="00BE4678">
        <w:rPr>
          <w:rFonts w:ascii="Arial" w:hAnsi="Arial" w:cs="Arial"/>
        </w:rPr>
        <w:t xml:space="preserve">Motion was made by </w:t>
      </w:r>
      <w:r w:rsidR="00943BA4">
        <w:rPr>
          <w:rFonts w:ascii="Arial" w:hAnsi="Arial" w:cs="Arial"/>
        </w:rPr>
        <w:t xml:space="preserve">Katherine </w:t>
      </w:r>
      <w:r w:rsidR="003151CD" w:rsidRPr="00BE4678">
        <w:rPr>
          <w:rFonts w:ascii="Arial" w:hAnsi="Arial" w:cs="Arial"/>
        </w:rPr>
        <w:t>to approve the Report.</w:t>
      </w:r>
      <w:r w:rsidR="003151CD">
        <w:rPr>
          <w:rFonts w:ascii="Arial" w:hAnsi="Arial" w:cs="Arial"/>
        </w:rPr>
        <w:t xml:space="preserve">  </w:t>
      </w:r>
      <w:r w:rsidR="00943BA4">
        <w:rPr>
          <w:rFonts w:ascii="Arial" w:hAnsi="Arial" w:cs="Arial"/>
        </w:rPr>
        <w:t xml:space="preserve">Craig </w:t>
      </w:r>
      <w:r w:rsidR="003151CD" w:rsidRPr="00BE4678">
        <w:rPr>
          <w:rFonts w:ascii="Arial" w:hAnsi="Arial" w:cs="Arial"/>
        </w:rPr>
        <w:t>seconded.  Motion carried.</w:t>
      </w:r>
    </w:p>
    <w:p w14:paraId="0259D72D" w14:textId="77777777" w:rsidR="003151CD" w:rsidRDefault="003151CD" w:rsidP="003151CD">
      <w:pPr>
        <w:pStyle w:val="NoSpacing"/>
        <w:rPr>
          <w:rFonts w:ascii="Arial" w:hAnsi="Arial" w:cs="Arial"/>
        </w:rPr>
      </w:pPr>
    </w:p>
    <w:p w14:paraId="1DF94E37" w14:textId="77777777" w:rsidR="00BE4678" w:rsidRPr="00BE4678" w:rsidRDefault="00883621" w:rsidP="00BE4678">
      <w:pPr>
        <w:pStyle w:val="NoSpacing"/>
        <w:rPr>
          <w:rFonts w:ascii="Arial" w:hAnsi="Arial" w:cs="Arial"/>
        </w:rPr>
      </w:pPr>
      <w:r w:rsidRPr="00BE4678">
        <w:rPr>
          <w:rFonts w:ascii="Arial" w:hAnsi="Arial" w:cs="Arial"/>
        </w:rPr>
        <w:t xml:space="preserve">7.  Old Business: </w:t>
      </w:r>
    </w:p>
    <w:p w14:paraId="003A5732" w14:textId="43C866A1" w:rsidR="00BE4678" w:rsidRPr="00BE4678" w:rsidRDefault="00BE4678" w:rsidP="00BE4678">
      <w:pPr>
        <w:pStyle w:val="NoSpacing"/>
        <w:rPr>
          <w:rFonts w:ascii="Arial" w:hAnsi="Arial" w:cs="Arial"/>
        </w:rPr>
      </w:pPr>
      <w:r w:rsidRPr="00BE4678">
        <w:rPr>
          <w:rFonts w:ascii="Arial" w:hAnsi="Arial" w:cs="Arial"/>
        </w:rPr>
        <w:tab/>
        <w:t>a.</w:t>
      </w:r>
      <w:r w:rsidR="003448E8">
        <w:rPr>
          <w:rFonts w:ascii="Arial" w:hAnsi="Arial" w:cs="Arial"/>
        </w:rPr>
        <w:t xml:space="preserve"> Director Vacation Policy:</w:t>
      </w:r>
      <w:r w:rsidR="00943BA4">
        <w:rPr>
          <w:rFonts w:ascii="Arial" w:hAnsi="Arial" w:cs="Arial"/>
        </w:rPr>
        <w:t xml:space="preserve">  Tabled until Kathy returns.</w:t>
      </w:r>
      <w:r w:rsidR="006E6DE5">
        <w:rPr>
          <w:rFonts w:ascii="Arial" w:hAnsi="Arial" w:cs="Arial"/>
        </w:rPr>
        <w:t xml:space="preserve"> </w:t>
      </w:r>
    </w:p>
    <w:p w14:paraId="592FCA04" w14:textId="08E18751" w:rsidR="00BE4678" w:rsidRPr="00BE4678" w:rsidRDefault="00BE4678" w:rsidP="00BE4678">
      <w:pPr>
        <w:pStyle w:val="NoSpacing"/>
        <w:rPr>
          <w:rFonts w:ascii="Arial" w:hAnsi="Arial" w:cs="Arial"/>
        </w:rPr>
      </w:pPr>
      <w:r w:rsidRPr="00BE4678">
        <w:rPr>
          <w:rFonts w:ascii="Arial" w:hAnsi="Arial" w:cs="Arial"/>
        </w:rPr>
        <w:tab/>
        <w:t>b.</w:t>
      </w:r>
      <w:r w:rsidR="00CA3EDD">
        <w:rPr>
          <w:rFonts w:ascii="Arial" w:hAnsi="Arial" w:cs="Arial"/>
        </w:rPr>
        <w:t xml:space="preserve"> </w:t>
      </w:r>
      <w:r w:rsidR="003448E8">
        <w:rPr>
          <w:rFonts w:ascii="Arial" w:hAnsi="Arial" w:cs="Arial"/>
        </w:rPr>
        <w:t>Collection Development Policy:</w:t>
      </w:r>
      <w:r w:rsidR="00943BA4">
        <w:rPr>
          <w:rFonts w:ascii="Arial" w:hAnsi="Arial" w:cs="Arial"/>
        </w:rPr>
        <w:t xml:space="preserve">  Stacey will send to Brad Bailey. Craig motioned to approve; Katherine seconded.  Motion carried.</w:t>
      </w:r>
    </w:p>
    <w:p w14:paraId="1965E5C8" w14:textId="79113418" w:rsidR="00BE4678" w:rsidRPr="00BE4678" w:rsidRDefault="00BE4678" w:rsidP="00BE4678">
      <w:pPr>
        <w:pStyle w:val="NoSpacing"/>
        <w:rPr>
          <w:rFonts w:ascii="Arial" w:hAnsi="Arial" w:cs="Arial"/>
        </w:rPr>
      </w:pPr>
      <w:r w:rsidRPr="00BE4678">
        <w:rPr>
          <w:rFonts w:ascii="Arial" w:hAnsi="Arial" w:cs="Arial"/>
        </w:rPr>
        <w:tab/>
        <w:t xml:space="preserve">c. </w:t>
      </w:r>
      <w:r w:rsidR="003448E8">
        <w:rPr>
          <w:rFonts w:ascii="Arial" w:hAnsi="Arial" w:cs="Arial"/>
        </w:rPr>
        <w:t>Hotspot Policy:</w:t>
      </w:r>
      <w:r w:rsidR="00943BA4">
        <w:rPr>
          <w:rFonts w:ascii="Arial" w:hAnsi="Arial" w:cs="Arial"/>
        </w:rPr>
        <w:t xml:space="preserve">  atherine motioned to accept the policy with the changes; Stephanie seconded.  Motion carried.</w:t>
      </w:r>
    </w:p>
    <w:p w14:paraId="752CE1D9" w14:textId="088C688E" w:rsidR="00BE4678" w:rsidRPr="00BE4678" w:rsidRDefault="00BE4678" w:rsidP="00BE4678">
      <w:pPr>
        <w:pStyle w:val="NoSpacing"/>
        <w:rPr>
          <w:rFonts w:ascii="Arial" w:hAnsi="Arial" w:cs="Arial"/>
        </w:rPr>
      </w:pPr>
      <w:r w:rsidRPr="00BE4678">
        <w:rPr>
          <w:rFonts w:ascii="Arial" w:hAnsi="Arial" w:cs="Arial"/>
        </w:rPr>
        <w:tab/>
        <w:t>d.  Open:</w:t>
      </w:r>
      <w:r w:rsidR="00193AD0">
        <w:rPr>
          <w:rFonts w:ascii="Arial" w:hAnsi="Arial" w:cs="Arial"/>
        </w:rPr>
        <w:t xml:space="preserve">  None.</w:t>
      </w:r>
    </w:p>
    <w:p w14:paraId="413ADA92" w14:textId="77777777" w:rsidR="000E1AEC" w:rsidRDefault="000E1AEC" w:rsidP="00BE4678">
      <w:pPr>
        <w:pStyle w:val="NoSpacing"/>
        <w:rPr>
          <w:rFonts w:ascii="Arial" w:hAnsi="Arial" w:cs="Arial"/>
        </w:rPr>
      </w:pPr>
    </w:p>
    <w:p w14:paraId="0DDC6CCB" w14:textId="77777777" w:rsidR="00BE4678" w:rsidRPr="00BE4678" w:rsidRDefault="00883621" w:rsidP="00BE4678">
      <w:pPr>
        <w:pStyle w:val="NoSpacing"/>
        <w:rPr>
          <w:rFonts w:ascii="Arial" w:hAnsi="Arial" w:cs="Arial"/>
        </w:rPr>
      </w:pPr>
      <w:r w:rsidRPr="00BE4678">
        <w:rPr>
          <w:rFonts w:ascii="Arial" w:hAnsi="Arial" w:cs="Arial"/>
        </w:rPr>
        <w:t xml:space="preserve">8.  New Business:  </w:t>
      </w:r>
    </w:p>
    <w:p w14:paraId="5C4661AA" w14:textId="3777C1D6" w:rsidR="00BE4678" w:rsidRPr="00BE4678" w:rsidRDefault="00BE4678" w:rsidP="00BE4678">
      <w:pPr>
        <w:pStyle w:val="NoSpacing"/>
        <w:rPr>
          <w:rFonts w:ascii="Arial" w:hAnsi="Arial" w:cs="Arial"/>
        </w:rPr>
      </w:pPr>
      <w:r w:rsidRPr="00BE4678">
        <w:rPr>
          <w:rFonts w:ascii="Arial" w:hAnsi="Arial" w:cs="Arial"/>
        </w:rPr>
        <w:tab/>
        <w:t xml:space="preserve">a.  </w:t>
      </w:r>
      <w:r w:rsidR="003448E8">
        <w:rPr>
          <w:rFonts w:ascii="Arial" w:hAnsi="Arial" w:cs="Arial"/>
        </w:rPr>
        <w:t>Closed Dates for Holidays, Fair, etc.:</w:t>
      </w:r>
      <w:r w:rsidR="00193AD0">
        <w:rPr>
          <w:rFonts w:ascii="Arial" w:hAnsi="Arial" w:cs="Arial"/>
        </w:rPr>
        <w:t xml:space="preserve">  Stephanie motioned to approve the schedule for Library closings in 2023;* Craig seconded.  Motion carried.</w:t>
      </w:r>
    </w:p>
    <w:p w14:paraId="131DA043" w14:textId="33B5A118" w:rsidR="00BE4678" w:rsidRPr="00BE4678" w:rsidRDefault="00BE4678" w:rsidP="00BE4678">
      <w:pPr>
        <w:pStyle w:val="NoSpacing"/>
        <w:rPr>
          <w:rFonts w:ascii="Arial" w:hAnsi="Arial" w:cs="Arial"/>
        </w:rPr>
      </w:pPr>
      <w:r w:rsidRPr="00BE4678">
        <w:rPr>
          <w:rFonts w:ascii="Arial" w:hAnsi="Arial" w:cs="Arial"/>
        </w:rPr>
        <w:tab/>
        <w:t xml:space="preserve">b.  </w:t>
      </w:r>
      <w:r w:rsidR="003448E8">
        <w:rPr>
          <w:rFonts w:ascii="Arial" w:hAnsi="Arial" w:cs="Arial"/>
        </w:rPr>
        <w:t>2023 Board of Trustees Meeting Dates:</w:t>
      </w:r>
      <w:r w:rsidR="00193AD0">
        <w:rPr>
          <w:rFonts w:ascii="Arial" w:hAnsi="Arial" w:cs="Arial"/>
        </w:rPr>
        <w:t xml:space="preserve">  Katherine motioned to approve the 2023 Trustee Meeting schedule,* with December 19, 2023; Craig seconded.  Motion carried.</w:t>
      </w:r>
    </w:p>
    <w:p w14:paraId="7299D439" w14:textId="330C0B69" w:rsidR="00BE4678" w:rsidRDefault="00BE4678" w:rsidP="00BE4678">
      <w:pPr>
        <w:pStyle w:val="NoSpacing"/>
        <w:rPr>
          <w:rFonts w:ascii="Arial" w:hAnsi="Arial" w:cs="Arial"/>
        </w:rPr>
      </w:pPr>
      <w:r w:rsidRPr="00BE4678">
        <w:rPr>
          <w:rFonts w:ascii="Arial" w:hAnsi="Arial" w:cs="Arial"/>
        </w:rPr>
        <w:tab/>
        <w:t xml:space="preserve">c.  </w:t>
      </w:r>
      <w:r w:rsidR="003448E8">
        <w:rPr>
          <w:rFonts w:ascii="Arial" w:hAnsi="Arial" w:cs="Arial"/>
        </w:rPr>
        <w:t>Open:</w:t>
      </w:r>
      <w:r w:rsidR="00193AD0">
        <w:rPr>
          <w:rFonts w:ascii="Arial" w:hAnsi="Arial" w:cs="Arial"/>
        </w:rPr>
        <w:t xml:space="preserve">  Stacey reported receiving a snow-removal quote from Drake Krummrey, same charges as last year ($55 per to shovel/plow/salt; $35 to shovel/salt). Craig motioned to approve, Katherine seconded.  Motion carried.</w:t>
      </w:r>
    </w:p>
    <w:p w14:paraId="701E9834" w14:textId="6A5BD89F" w:rsidR="00193AD0" w:rsidRPr="00BE4678" w:rsidRDefault="00193AD0" w:rsidP="00BE4678">
      <w:pPr>
        <w:pStyle w:val="NoSpacing"/>
        <w:rPr>
          <w:rFonts w:ascii="Arial" w:hAnsi="Arial" w:cs="Arial"/>
        </w:rPr>
      </w:pPr>
      <w:r>
        <w:rPr>
          <w:rFonts w:ascii="Arial" w:hAnsi="Arial" w:cs="Arial"/>
        </w:rPr>
        <w:t xml:space="preserve">Stacey reported that she ordered the book organizer, per the Trustees’ approval by text votes. </w:t>
      </w:r>
      <w:r w:rsidR="00D10A5E">
        <w:rPr>
          <w:rFonts w:ascii="Arial" w:hAnsi="Arial" w:cs="Arial"/>
        </w:rPr>
        <w:t>Tim reported he is taking down the pine trees that Stacey wanted done.</w:t>
      </w:r>
    </w:p>
    <w:p w14:paraId="126F7D28" w14:textId="2682BD62" w:rsidR="00BE4678" w:rsidRPr="00BE4678" w:rsidRDefault="00BE4678" w:rsidP="00BE4678">
      <w:pPr>
        <w:pStyle w:val="NoSpacing"/>
        <w:rPr>
          <w:rFonts w:ascii="Arial" w:hAnsi="Arial" w:cs="Arial"/>
        </w:rPr>
      </w:pPr>
      <w:r w:rsidRPr="00BE4678">
        <w:rPr>
          <w:rFonts w:ascii="Arial" w:hAnsi="Arial" w:cs="Arial"/>
        </w:rPr>
        <w:t xml:space="preserve">  </w:t>
      </w:r>
    </w:p>
    <w:p w14:paraId="5EF2A1E0" w14:textId="468F5D70" w:rsidR="00883621" w:rsidRDefault="00883621" w:rsidP="00BE4678">
      <w:pPr>
        <w:pStyle w:val="NoSpacing"/>
        <w:rPr>
          <w:rFonts w:ascii="Arial" w:hAnsi="Arial" w:cs="Arial"/>
        </w:rPr>
      </w:pPr>
      <w:r w:rsidRPr="00BE4678">
        <w:rPr>
          <w:rFonts w:ascii="Arial" w:hAnsi="Arial" w:cs="Arial"/>
        </w:rPr>
        <w:t xml:space="preserve">9.  </w:t>
      </w:r>
      <w:r w:rsidR="006770AF">
        <w:rPr>
          <w:rFonts w:ascii="Arial" w:hAnsi="Arial" w:cs="Arial"/>
        </w:rPr>
        <w:t xml:space="preserve">Adjournment:  </w:t>
      </w:r>
      <w:r w:rsidR="00BE4678" w:rsidRPr="00BE4678">
        <w:rPr>
          <w:rFonts w:ascii="Arial" w:hAnsi="Arial" w:cs="Arial"/>
        </w:rPr>
        <w:t xml:space="preserve">Motion to adjourn was made by </w:t>
      </w:r>
      <w:r w:rsidR="00193AD0">
        <w:rPr>
          <w:rFonts w:ascii="Arial" w:hAnsi="Arial" w:cs="Arial"/>
        </w:rPr>
        <w:t xml:space="preserve">Craig; </w:t>
      </w:r>
      <w:r w:rsidR="00BE4678" w:rsidRPr="00BE4678">
        <w:rPr>
          <w:rFonts w:ascii="Arial" w:hAnsi="Arial" w:cs="Arial"/>
        </w:rPr>
        <w:t>seconded by</w:t>
      </w:r>
      <w:r w:rsidR="003448E8">
        <w:rPr>
          <w:rFonts w:ascii="Arial" w:hAnsi="Arial" w:cs="Arial"/>
        </w:rPr>
        <w:t xml:space="preserve"> </w:t>
      </w:r>
      <w:r w:rsidR="00193AD0">
        <w:rPr>
          <w:rFonts w:ascii="Arial" w:hAnsi="Arial" w:cs="Arial"/>
        </w:rPr>
        <w:t xml:space="preserve">Katherine.  </w:t>
      </w:r>
      <w:r w:rsidR="00BE4678" w:rsidRPr="00BE4678">
        <w:rPr>
          <w:rFonts w:ascii="Arial" w:hAnsi="Arial" w:cs="Arial"/>
        </w:rPr>
        <w:t xml:space="preserve">Motion carried.  </w:t>
      </w:r>
      <w:r w:rsidRPr="00BE4678">
        <w:rPr>
          <w:rFonts w:ascii="Arial" w:hAnsi="Arial" w:cs="Arial"/>
        </w:rPr>
        <w:t>Meeti</w:t>
      </w:r>
      <w:r w:rsidR="007E5CA9">
        <w:rPr>
          <w:rFonts w:ascii="Arial" w:hAnsi="Arial" w:cs="Arial"/>
        </w:rPr>
        <w:t xml:space="preserve">ng adjourned at </w:t>
      </w:r>
      <w:r w:rsidR="00193AD0">
        <w:rPr>
          <w:rFonts w:ascii="Arial" w:hAnsi="Arial" w:cs="Arial"/>
        </w:rPr>
        <w:t xml:space="preserve">6:50 </w:t>
      </w:r>
      <w:r w:rsidR="00BE4678" w:rsidRPr="00BE4678">
        <w:rPr>
          <w:rFonts w:ascii="Arial" w:hAnsi="Arial" w:cs="Arial"/>
        </w:rPr>
        <w:t>PM.</w:t>
      </w:r>
    </w:p>
    <w:p w14:paraId="1D38F7E0" w14:textId="2BD4622F" w:rsidR="0059356F" w:rsidRPr="00BE4678" w:rsidRDefault="0059356F" w:rsidP="00BE4678">
      <w:pPr>
        <w:pStyle w:val="NoSpacing"/>
        <w:rPr>
          <w:rFonts w:ascii="Arial" w:hAnsi="Arial" w:cs="Arial"/>
        </w:rPr>
      </w:pPr>
      <w:r>
        <w:rPr>
          <w:rFonts w:ascii="Arial" w:hAnsi="Arial" w:cs="Arial"/>
        </w:rPr>
        <w:t xml:space="preserve">Next regular meeting scheduled for:  </w:t>
      </w:r>
      <w:r w:rsidR="00155164">
        <w:rPr>
          <w:rFonts w:ascii="Arial" w:hAnsi="Arial" w:cs="Arial"/>
        </w:rPr>
        <w:t>Tuesday, November 29, 2022.</w:t>
      </w:r>
    </w:p>
    <w:p w14:paraId="2D8A1CA0" w14:textId="77777777" w:rsidR="00BE4678" w:rsidRDefault="00BE4678" w:rsidP="00BE4678">
      <w:pPr>
        <w:pStyle w:val="NoSpacing"/>
        <w:rPr>
          <w:rFonts w:ascii="Arial" w:hAnsi="Arial" w:cs="Arial"/>
        </w:rPr>
      </w:pPr>
    </w:p>
    <w:p w14:paraId="2678EE35" w14:textId="0DC767C4" w:rsidR="0059356F" w:rsidRDefault="0059356F" w:rsidP="00BE4678">
      <w:pPr>
        <w:pStyle w:val="NoSpacing"/>
        <w:rPr>
          <w:rFonts w:ascii="Arial" w:hAnsi="Arial" w:cs="Arial"/>
        </w:rPr>
      </w:pPr>
    </w:p>
    <w:p w14:paraId="35E470A4" w14:textId="77777777" w:rsidR="00155164" w:rsidRDefault="00155164" w:rsidP="00BE4678">
      <w:pPr>
        <w:pStyle w:val="NoSpacing"/>
        <w:rPr>
          <w:rFonts w:ascii="Arial" w:hAnsi="Arial" w:cs="Arial"/>
        </w:rPr>
      </w:pPr>
    </w:p>
    <w:p w14:paraId="1D71F35F" w14:textId="77777777" w:rsidR="006770AF" w:rsidRDefault="006770AF" w:rsidP="00BE4678">
      <w:pPr>
        <w:pStyle w:val="NoSpacing"/>
        <w:rPr>
          <w:rFonts w:ascii="Arial" w:hAnsi="Arial" w:cs="Arial"/>
        </w:rPr>
      </w:pPr>
      <w:r>
        <w:rPr>
          <w:rFonts w:ascii="Arial" w:hAnsi="Arial" w:cs="Arial"/>
        </w:rPr>
        <w:t>Jane Wilcox</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Tim LuceWireman</w:t>
      </w:r>
    </w:p>
    <w:p w14:paraId="379245E6" w14:textId="77777777" w:rsidR="006770AF" w:rsidRDefault="006770AF" w:rsidP="00BE4678">
      <w:pPr>
        <w:pStyle w:val="NoSpacing"/>
        <w:rPr>
          <w:rFonts w:ascii="Arial" w:hAnsi="Arial" w:cs="Arial"/>
        </w:rPr>
      </w:pPr>
      <w:r>
        <w:rPr>
          <w:rFonts w:ascii="Arial" w:hAnsi="Arial" w:cs="Arial"/>
        </w:rPr>
        <w:t>Trustee, Recording Secretary</w:t>
      </w:r>
      <w:r>
        <w:rPr>
          <w:rFonts w:ascii="Arial" w:hAnsi="Arial" w:cs="Arial"/>
        </w:rPr>
        <w:tab/>
      </w:r>
      <w:r>
        <w:rPr>
          <w:rFonts w:ascii="Arial" w:hAnsi="Arial" w:cs="Arial"/>
        </w:rPr>
        <w:tab/>
      </w:r>
      <w:r>
        <w:rPr>
          <w:rFonts w:ascii="Arial" w:hAnsi="Arial" w:cs="Arial"/>
        </w:rPr>
        <w:tab/>
        <w:t>President</w:t>
      </w:r>
    </w:p>
    <w:p w14:paraId="01905FDA" w14:textId="77777777" w:rsidR="006770AF" w:rsidRDefault="006770AF" w:rsidP="00BE4678">
      <w:pPr>
        <w:pStyle w:val="NoSpacing"/>
        <w:rPr>
          <w:rFonts w:ascii="Arial" w:hAnsi="Arial" w:cs="Arial"/>
        </w:rPr>
      </w:pPr>
    </w:p>
    <w:p w14:paraId="1AB9D2C3" w14:textId="77777777" w:rsidR="006770AF" w:rsidRPr="00BE4678" w:rsidRDefault="006770AF" w:rsidP="00BE4678">
      <w:pPr>
        <w:pStyle w:val="NoSpacing"/>
        <w:rPr>
          <w:rFonts w:ascii="Arial" w:hAnsi="Arial" w:cs="Arial"/>
        </w:rPr>
      </w:pPr>
    </w:p>
    <w:p w14:paraId="65D74EE4" w14:textId="77777777" w:rsidR="00883621" w:rsidRPr="00BE4678" w:rsidRDefault="00883621" w:rsidP="00BE4678">
      <w:pPr>
        <w:pStyle w:val="NoSpacing"/>
        <w:rPr>
          <w:rFonts w:ascii="Arial" w:hAnsi="Arial" w:cs="Arial"/>
        </w:rPr>
      </w:pPr>
      <w:r w:rsidRPr="00BE4678">
        <w:rPr>
          <w:rFonts w:ascii="Arial" w:hAnsi="Arial" w:cs="Arial"/>
        </w:rPr>
        <w:t xml:space="preserve">* </w:t>
      </w:r>
      <w:r w:rsidRPr="00BE4678">
        <w:rPr>
          <w:rFonts w:ascii="Arial" w:hAnsi="Arial" w:cs="Arial"/>
          <w:i/>
          <w:iCs/>
        </w:rPr>
        <w:t>Copy in File</w:t>
      </w:r>
      <w:r w:rsidRPr="00BE4678">
        <w:rPr>
          <w:rFonts w:ascii="Arial" w:hAnsi="Arial" w:cs="Arial"/>
        </w:rPr>
        <w:t>.</w:t>
      </w:r>
    </w:p>
    <w:sectPr w:rsidR="00883621" w:rsidRPr="00BE4678" w:rsidSect="00BE4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5A8F"/>
    <w:multiLevelType w:val="multilevel"/>
    <w:tmpl w:val="CA9A18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22B126E7"/>
    <w:multiLevelType w:val="hybridMultilevel"/>
    <w:tmpl w:val="044428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495882"/>
    <w:multiLevelType w:val="hybridMultilevel"/>
    <w:tmpl w:val="3A30CFE4"/>
    <w:lvl w:ilvl="0" w:tplc="5D54EC1A">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66F046F4"/>
    <w:multiLevelType w:val="hybridMultilevel"/>
    <w:tmpl w:val="561CD26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00978764">
    <w:abstractNumId w:val="1"/>
  </w:num>
  <w:num w:numId="2" w16cid:durableId="134643047">
    <w:abstractNumId w:val="0"/>
  </w:num>
  <w:num w:numId="3" w16cid:durableId="1251550201">
    <w:abstractNumId w:val="3"/>
  </w:num>
  <w:num w:numId="4" w16cid:durableId="16726102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C8D"/>
    <w:rsid w:val="00011B5A"/>
    <w:rsid w:val="00016E0C"/>
    <w:rsid w:val="000A0B0F"/>
    <w:rsid w:val="000E1AEC"/>
    <w:rsid w:val="00155164"/>
    <w:rsid w:val="00164803"/>
    <w:rsid w:val="00193AD0"/>
    <w:rsid w:val="001D4C8D"/>
    <w:rsid w:val="002A1704"/>
    <w:rsid w:val="002C712C"/>
    <w:rsid w:val="002F66E7"/>
    <w:rsid w:val="003151CD"/>
    <w:rsid w:val="003448E8"/>
    <w:rsid w:val="003C1E1F"/>
    <w:rsid w:val="00441BD2"/>
    <w:rsid w:val="00487469"/>
    <w:rsid w:val="0057053E"/>
    <w:rsid w:val="0059356F"/>
    <w:rsid w:val="005E69DC"/>
    <w:rsid w:val="00637C6F"/>
    <w:rsid w:val="006770AF"/>
    <w:rsid w:val="006E6DE5"/>
    <w:rsid w:val="0070569D"/>
    <w:rsid w:val="007A2740"/>
    <w:rsid w:val="007E5CA9"/>
    <w:rsid w:val="00883621"/>
    <w:rsid w:val="00883AD3"/>
    <w:rsid w:val="008C31AD"/>
    <w:rsid w:val="00904C60"/>
    <w:rsid w:val="009254C2"/>
    <w:rsid w:val="00943BA4"/>
    <w:rsid w:val="00A7536B"/>
    <w:rsid w:val="00B732B7"/>
    <w:rsid w:val="00BB7A6A"/>
    <w:rsid w:val="00BE4678"/>
    <w:rsid w:val="00C509DE"/>
    <w:rsid w:val="00C834A6"/>
    <w:rsid w:val="00CA3EDD"/>
    <w:rsid w:val="00CD6480"/>
    <w:rsid w:val="00D10A5E"/>
    <w:rsid w:val="00D21BEC"/>
    <w:rsid w:val="00D52E80"/>
    <w:rsid w:val="00D8522A"/>
    <w:rsid w:val="00DC6609"/>
    <w:rsid w:val="00E306CA"/>
    <w:rsid w:val="00EB6CB9"/>
    <w:rsid w:val="00F219B1"/>
    <w:rsid w:val="00F8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F9163F8"/>
  <w15:docId w15:val="{659CACAD-3577-4A74-B8A6-3F16F313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A0B0F"/>
    <w:rPr>
      <w:rFonts w:ascii="Tahoma" w:hAnsi="Tahoma" w:cs="Tahoma"/>
      <w:sz w:val="16"/>
      <w:szCs w:val="16"/>
    </w:rPr>
  </w:style>
  <w:style w:type="character" w:customStyle="1" w:styleId="BalloonTextChar">
    <w:name w:val="Balloon Text Char"/>
    <w:link w:val="BalloonText"/>
    <w:rsid w:val="000A0B0F"/>
    <w:rPr>
      <w:rFonts w:ascii="Tahoma" w:hAnsi="Tahoma" w:cs="Tahoma"/>
      <w:sz w:val="16"/>
      <w:szCs w:val="16"/>
    </w:rPr>
  </w:style>
  <w:style w:type="paragraph" w:styleId="NoSpacing">
    <w:name w:val="No Spacing"/>
    <w:uiPriority w:val="1"/>
    <w:qFormat/>
    <w:rsid w:val="00BE4678"/>
    <w:rPr>
      <w:sz w:val="24"/>
      <w:szCs w:val="24"/>
    </w:rPr>
  </w:style>
  <w:style w:type="table" w:styleId="TableGrid">
    <w:name w:val="Table Grid"/>
    <w:basedOn w:val="TableNormal"/>
    <w:rsid w:val="00C50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ALGER PUBLIC LIBRARY</vt:lpstr>
    </vt:vector>
  </TitlesOfParts>
  <Company>Country Plastics</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ALGER PUBLIC LIBRARY</dc:title>
  <dc:creator>Jack Wilcox</dc:creator>
  <cp:lastModifiedBy>Stacey Hensley</cp:lastModifiedBy>
  <cp:revision>2</cp:revision>
  <cp:lastPrinted>2009-04-12T22:56:00Z</cp:lastPrinted>
  <dcterms:created xsi:type="dcterms:W3CDTF">2022-11-29T18:11:00Z</dcterms:created>
  <dcterms:modified xsi:type="dcterms:W3CDTF">2022-11-29T18:11:00Z</dcterms:modified>
</cp:coreProperties>
</file>